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14243" w14:textId="7F325765" w:rsidR="00946B7A" w:rsidRPr="00FA3112" w:rsidRDefault="002268B0" w:rsidP="00F729EF">
      <w:pPr>
        <w:tabs>
          <w:tab w:val="left" w:pos="1891"/>
        </w:tabs>
        <w:rPr>
          <w:rFonts w:ascii="Arial Narrow" w:hAnsi="Arial Narrow"/>
          <w:bCs/>
          <w:sz w:val="24"/>
          <w:szCs w:val="24"/>
          <w:lang w:val="es-MX"/>
        </w:rPr>
      </w:pPr>
      <w:r w:rsidRPr="00FA3112">
        <w:rPr>
          <w:rFonts w:ascii="Arial Narrow" w:hAnsi="Arial Narrow"/>
          <w:bCs/>
          <w:sz w:val="24"/>
          <w:szCs w:val="24"/>
          <w:lang w:val="es-MX"/>
        </w:rPr>
        <w:t xml:space="preserve">Bogotá DC., </w:t>
      </w:r>
      <w:r w:rsidR="0060423C">
        <w:rPr>
          <w:rFonts w:ascii="Arial Narrow" w:hAnsi="Arial Narrow"/>
          <w:bCs/>
          <w:sz w:val="24"/>
          <w:szCs w:val="24"/>
          <w:lang w:val="es-MX"/>
        </w:rPr>
        <w:t>mayo</w:t>
      </w:r>
      <w:r w:rsidR="001966F1" w:rsidRPr="00FA3112">
        <w:rPr>
          <w:rFonts w:ascii="Arial Narrow" w:hAnsi="Arial Narrow"/>
          <w:bCs/>
          <w:sz w:val="24"/>
          <w:szCs w:val="24"/>
          <w:lang w:val="es-MX"/>
        </w:rPr>
        <w:t xml:space="preserve"> de 2023</w:t>
      </w:r>
    </w:p>
    <w:p w14:paraId="40864CCF" w14:textId="77777777" w:rsidR="00946B7A" w:rsidRPr="00FA3112" w:rsidRDefault="00946B7A" w:rsidP="002268B0">
      <w:pPr>
        <w:pStyle w:val="Sinespaciado"/>
        <w:jc w:val="both"/>
        <w:rPr>
          <w:rFonts w:ascii="Arial Narrow" w:hAnsi="Arial Narrow"/>
          <w:sz w:val="24"/>
          <w:szCs w:val="24"/>
        </w:rPr>
      </w:pPr>
    </w:p>
    <w:p w14:paraId="7E86B8BE" w14:textId="77777777" w:rsidR="00946B7A" w:rsidRPr="00FA3112" w:rsidRDefault="00946B7A" w:rsidP="002268B0">
      <w:pPr>
        <w:pStyle w:val="Sinespaciado"/>
        <w:jc w:val="both"/>
        <w:rPr>
          <w:rFonts w:ascii="Arial Narrow" w:hAnsi="Arial Narrow"/>
          <w:sz w:val="24"/>
          <w:szCs w:val="24"/>
        </w:rPr>
      </w:pPr>
    </w:p>
    <w:p w14:paraId="71BFC30F" w14:textId="77777777" w:rsidR="002268B0" w:rsidRPr="00FA3112" w:rsidRDefault="002268B0" w:rsidP="002268B0">
      <w:pPr>
        <w:pStyle w:val="Sinespaciado"/>
        <w:jc w:val="both"/>
        <w:rPr>
          <w:rFonts w:ascii="Arial Narrow" w:hAnsi="Arial Narrow"/>
          <w:bCs/>
          <w:sz w:val="24"/>
          <w:szCs w:val="24"/>
          <w:lang w:val="es-MX"/>
        </w:rPr>
      </w:pPr>
    </w:p>
    <w:p w14:paraId="3FDF4434" w14:textId="77777777" w:rsidR="002268B0" w:rsidRPr="00FA3112" w:rsidRDefault="002268B0" w:rsidP="002268B0">
      <w:pPr>
        <w:pStyle w:val="Sinespaciado"/>
        <w:jc w:val="both"/>
        <w:rPr>
          <w:rFonts w:ascii="Arial Narrow" w:hAnsi="Arial Narrow"/>
          <w:bCs/>
          <w:sz w:val="24"/>
          <w:szCs w:val="24"/>
          <w:lang w:val="es-MX"/>
        </w:rPr>
      </w:pPr>
      <w:r w:rsidRPr="00FA3112">
        <w:rPr>
          <w:rFonts w:ascii="Arial Narrow" w:hAnsi="Arial Narrow"/>
          <w:bCs/>
          <w:sz w:val="24"/>
          <w:szCs w:val="24"/>
          <w:lang w:val="es-MX"/>
        </w:rPr>
        <w:t xml:space="preserve">Doctor </w:t>
      </w:r>
    </w:p>
    <w:p w14:paraId="1F869B2B" w14:textId="62966CF8" w:rsidR="002268B0" w:rsidRPr="00FA3112" w:rsidRDefault="002268B0" w:rsidP="002268B0">
      <w:pPr>
        <w:pStyle w:val="Sinespaciado"/>
        <w:jc w:val="both"/>
        <w:rPr>
          <w:rFonts w:ascii="Arial Narrow" w:hAnsi="Arial Narrow"/>
          <w:b/>
          <w:sz w:val="24"/>
          <w:szCs w:val="24"/>
          <w:lang w:val="es-MX"/>
        </w:rPr>
      </w:pPr>
      <w:r w:rsidRPr="00FA3112">
        <w:rPr>
          <w:rFonts w:ascii="Arial Narrow" w:hAnsi="Arial Narrow"/>
          <w:b/>
          <w:sz w:val="24"/>
          <w:szCs w:val="24"/>
          <w:lang w:val="es-MX"/>
        </w:rPr>
        <w:t>JUAN CARLOS WILLS OSPINA</w:t>
      </w:r>
    </w:p>
    <w:p w14:paraId="191F3766" w14:textId="77777777" w:rsidR="002268B0" w:rsidRPr="00FA3112" w:rsidRDefault="002268B0" w:rsidP="002268B0">
      <w:pPr>
        <w:pStyle w:val="Sinespaciado"/>
        <w:jc w:val="both"/>
        <w:rPr>
          <w:rFonts w:ascii="Arial Narrow" w:hAnsi="Arial Narrow"/>
          <w:bCs/>
          <w:sz w:val="24"/>
          <w:szCs w:val="24"/>
          <w:lang w:val="es-MX"/>
        </w:rPr>
      </w:pPr>
      <w:r w:rsidRPr="00FA3112">
        <w:rPr>
          <w:rFonts w:ascii="Arial Narrow" w:hAnsi="Arial Narrow"/>
          <w:bCs/>
          <w:sz w:val="24"/>
          <w:szCs w:val="24"/>
          <w:lang w:val="es-MX"/>
        </w:rPr>
        <w:t xml:space="preserve">Presidente Comisión Primera </w:t>
      </w:r>
    </w:p>
    <w:p w14:paraId="6BE4B627" w14:textId="77777777" w:rsidR="002268B0" w:rsidRPr="00FA3112" w:rsidRDefault="002268B0" w:rsidP="002268B0">
      <w:pPr>
        <w:pStyle w:val="Sinespaciado"/>
        <w:jc w:val="both"/>
        <w:rPr>
          <w:rFonts w:ascii="Arial Narrow" w:hAnsi="Arial Narrow"/>
          <w:bCs/>
          <w:sz w:val="24"/>
          <w:szCs w:val="24"/>
          <w:lang w:val="es-MX"/>
        </w:rPr>
      </w:pPr>
      <w:r w:rsidRPr="00FA3112">
        <w:rPr>
          <w:rFonts w:ascii="Arial Narrow" w:hAnsi="Arial Narrow"/>
          <w:bCs/>
          <w:sz w:val="24"/>
          <w:szCs w:val="24"/>
          <w:lang w:val="es-MX"/>
        </w:rPr>
        <w:t xml:space="preserve">Cámara de Representantes </w:t>
      </w:r>
    </w:p>
    <w:p w14:paraId="12DE46EC" w14:textId="386A1C6B" w:rsidR="002268B0" w:rsidRPr="00FA3112" w:rsidRDefault="002268B0" w:rsidP="002268B0">
      <w:pPr>
        <w:pStyle w:val="Sinespaciado"/>
        <w:jc w:val="both"/>
        <w:rPr>
          <w:rFonts w:ascii="Arial Narrow" w:hAnsi="Arial Narrow"/>
          <w:bCs/>
          <w:sz w:val="24"/>
          <w:szCs w:val="24"/>
          <w:lang w:val="es-MX"/>
        </w:rPr>
      </w:pPr>
      <w:r w:rsidRPr="00FA3112">
        <w:rPr>
          <w:rFonts w:ascii="Arial Narrow" w:hAnsi="Arial Narrow"/>
          <w:bCs/>
          <w:sz w:val="24"/>
          <w:szCs w:val="24"/>
          <w:lang w:val="es-MX"/>
        </w:rPr>
        <w:t xml:space="preserve">Ciudad </w:t>
      </w:r>
    </w:p>
    <w:p w14:paraId="59D110E2" w14:textId="44818A0A" w:rsidR="00946B7A" w:rsidRPr="00FA3112" w:rsidRDefault="00946B7A" w:rsidP="002268B0">
      <w:pPr>
        <w:pStyle w:val="Sinespaciado"/>
        <w:jc w:val="both"/>
        <w:rPr>
          <w:rFonts w:ascii="Arial Narrow" w:hAnsi="Arial Narrow"/>
          <w:bCs/>
          <w:sz w:val="24"/>
          <w:szCs w:val="24"/>
          <w:lang w:val="es-MX"/>
        </w:rPr>
      </w:pPr>
    </w:p>
    <w:p w14:paraId="3899769A" w14:textId="7267CB08" w:rsidR="00946B7A" w:rsidRPr="00FA3112" w:rsidRDefault="00946B7A" w:rsidP="002268B0">
      <w:pPr>
        <w:pStyle w:val="Sinespaciado"/>
        <w:jc w:val="both"/>
        <w:rPr>
          <w:rFonts w:ascii="Arial Narrow" w:hAnsi="Arial Narrow"/>
          <w:bCs/>
          <w:sz w:val="24"/>
          <w:szCs w:val="24"/>
          <w:lang w:val="es-MX"/>
        </w:rPr>
      </w:pPr>
    </w:p>
    <w:p w14:paraId="42582B62" w14:textId="77777777" w:rsidR="002268B0" w:rsidRPr="00FA3112" w:rsidRDefault="002268B0" w:rsidP="002268B0">
      <w:pPr>
        <w:pStyle w:val="Sinespaciado"/>
        <w:jc w:val="both"/>
        <w:rPr>
          <w:rFonts w:ascii="Arial Narrow" w:hAnsi="Arial Narrow"/>
          <w:bCs/>
          <w:sz w:val="24"/>
          <w:szCs w:val="24"/>
          <w:lang w:val="es-MX"/>
        </w:rPr>
      </w:pPr>
    </w:p>
    <w:p w14:paraId="6B191C7F" w14:textId="5BFCD11C" w:rsidR="00946B7A" w:rsidRPr="00FA3112" w:rsidRDefault="00946B7A" w:rsidP="002268B0">
      <w:pPr>
        <w:pStyle w:val="Sinespaciado"/>
        <w:jc w:val="both"/>
        <w:rPr>
          <w:rFonts w:ascii="Arial Narrow" w:hAnsi="Arial Narrow"/>
          <w:bCs/>
          <w:sz w:val="24"/>
          <w:szCs w:val="24"/>
          <w:lang w:val="es-MX"/>
        </w:rPr>
      </w:pPr>
      <w:r w:rsidRPr="00FA3112">
        <w:rPr>
          <w:rFonts w:ascii="Arial Narrow" w:hAnsi="Arial Narrow"/>
          <w:bCs/>
          <w:sz w:val="24"/>
          <w:szCs w:val="24"/>
          <w:lang w:val="es-MX"/>
        </w:rPr>
        <w:t xml:space="preserve">REFERENCIA. </w:t>
      </w:r>
      <w:r w:rsidR="002268B0" w:rsidRPr="00FA3112">
        <w:rPr>
          <w:rFonts w:ascii="Arial Narrow" w:hAnsi="Arial Narrow"/>
          <w:bCs/>
          <w:sz w:val="24"/>
          <w:szCs w:val="24"/>
          <w:lang w:val="es-MX"/>
        </w:rPr>
        <w:t xml:space="preserve">Informe de Ponencia para Primer Debate al </w:t>
      </w:r>
      <w:r w:rsidR="00357DC2" w:rsidRPr="00FA3112">
        <w:rPr>
          <w:rFonts w:ascii="Arial Narrow" w:hAnsi="Arial Narrow"/>
          <w:sz w:val="24"/>
          <w:szCs w:val="24"/>
        </w:rPr>
        <w:t xml:space="preserve">Proyecto de Ley 025 de 2022 </w:t>
      </w:r>
      <w:r w:rsidR="00516A8A">
        <w:rPr>
          <w:rFonts w:ascii="Arial Narrow" w:hAnsi="Arial Narrow"/>
          <w:sz w:val="24"/>
          <w:szCs w:val="24"/>
        </w:rPr>
        <w:t xml:space="preserve">Cámara </w:t>
      </w:r>
      <w:r w:rsidR="00357DC2" w:rsidRPr="00FA3112">
        <w:rPr>
          <w:rFonts w:ascii="Arial Narrow" w:hAnsi="Arial Narrow"/>
          <w:sz w:val="24"/>
          <w:szCs w:val="24"/>
        </w:rPr>
        <w:t>“</w:t>
      </w:r>
      <w:r w:rsidR="00AF7984" w:rsidRPr="00FA3112">
        <w:rPr>
          <w:rFonts w:ascii="Arial Narrow" w:hAnsi="Arial Narrow"/>
          <w:sz w:val="24"/>
          <w:szCs w:val="24"/>
        </w:rPr>
        <w:t>Por medio de la cual se modifica la Ley estatutaria 1622 de 2013 y se dictan otras disposiciones” acumulado con el Proyecto de Ley 174 de 2022</w:t>
      </w:r>
      <w:r w:rsidR="00516A8A">
        <w:rPr>
          <w:rFonts w:ascii="Arial Narrow" w:hAnsi="Arial Narrow"/>
          <w:sz w:val="24"/>
          <w:szCs w:val="24"/>
        </w:rPr>
        <w:t xml:space="preserve"> Cámara</w:t>
      </w:r>
      <w:r w:rsidR="00AF7984" w:rsidRPr="00FA3112">
        <w:rPr>
          <w:rFonts w:ascii="Arial Narrow" w:hAnsi="Arial Narrow"/>
          <w:sz w:val="24"/>
          <w:szCs w:val="24"/>
        </w:rPr>
        <w:t xml:space="preserve"> “Por medio de la cual se fortalecen los consejos de juventud, se modifica la ley estatutaria 1622 de 2013 y se dictan otras disposiciones”</w:t>
      </w:r>
      <w:r w:rsidR="00516A8A">
        <w:rPr>
          <w:rFonts w:ascii="Arial Narrow" w:hAnsi="Arial Narrow"/>
          <w:sz w:val="24"/>
          <w:szCs w:val="24"/>
        </w:rPr>
        <w:t>.</w:t>
      </w:r>
    </w:p>
    <w:p w14:paraId="0AE0868C" w14:textId="77777777" w:rsidR="002268B0" w:rsidRPr="00FA3112" w:rsidRDefault="002268B0" w:rsidP="002268B0">
      <w:pPr>
        <w:pStyle w:val="Sinespaciado"/>
        <w:jc w:val="both"/>
        <w:rPr>
          <w:rFonts w:ascii="Arial Narrow" w:hAnsi="Arial Narrow"/>
          <w:bCs/>
          <w:sz w:val="24"/>
          <w:szCs w:val="24"/>
          <w:lang w:val="es-MX"/>
        </w:rPr>
      </w:pPr>
    </w:p>
    <w:p w14:paraId="782D0F3A" w14:textId="77777777" w:rsidR="00946B7A" w:rsidRPr="00FA3112" w:rsidRDefault="002268B0" w:rsidP="00946B7A">
      <w:pPr>
        <w:pStyle w:val="Sinespaciado"/>
        <w:jc w:val="both"/>
        <w:rPr>
          <w:rFonts w:ascii="Arial Narrow" w:hAnsi="Arial Narrow"/>
          <w:bCs/>
          <w:sz w:val="24"/>
          <w:szCs w:val="24"/>
          <w:lang w:val="es-MX"/>
        </w:rPr>
      </w:pPr>
      <w:r w:rsidRPr="00FA3112">
        <w:rPr>
          <w:rFonts w:ascii="Arial Narrow" w:hAnsi="Arial Narrow"/>
          <w:bCs/>
          <w:sz w:val="24"/>
          <w:szCs w:val="24"/>
          <w:lang w:val="es-MX"/>
        </w:rPr>
        <w:t xml:space="preserve">Cordial saludo, </w:t>
      </w:r>
    </w:p>
    <w:p w14:paraId="792E548F" w14:textId="77777777" w:rsidR="00946B7A" w:rsidRPr="00FA3112" w:rsidRDefault="00946B7A" w:rsidP="00946B7A">
      <w:pPr>
        <w:pStyle w:val="Sinespaciado"/>
        <w:jc w:val="both"/>
        <w:rPr>
          <w:rFonts w:ascii="Arial Narrow" w:hAnsi="Arial Narrow"/>
          <w:bCs/>
          <w:sz w:val="24"/>
          <w:szCs w:val="24"/>
          <w:lang w:val="es-MX"/>
        </w:rPr>
      </w:pPr>
    </w:p>
    <w:p w14:paraId="144F5E67" w14:textId="639C3EF9" w:rsidR="00AF7984" w:rsidRPr="00FA3112" w:rsidRDefault="002268B0" w:rsidP="00AF7984">
      <w:pPr>
        <w:pStyle w:val="Sinespaciado"/>
        <w:jc w:val="both"/>
        <w:rPr>
          <w:rFonts w:ascii="Arial Narrow" w:hAnsi="Arial Narrow"/>
          <w:bCs/>
          <w:sz w:val="24"/>
          <w:szCs w:val="24"/>
          <w:lang w:val="es-MX"/>
        </w:rPr>
      </w:pPr>
      <w:r w:rsidRPr="00FA3112">
        <w:rPr>
          <w:rFonts w:ascii="Arial Narrow" w:hAnsi="Arial Narrow"/>
          <w:bCs/>
          <w:sz w:val="24"/>
          <w:szCs w:val="24"/>
          <w:lang w:val="es-MX"/>
        </w:rPr>
        <w:t>En cumplimiento del encargo conferido por la Comisión Primera de la Cámara de Representantes, some</w:t>
      </w:r>
      <w:r w:rsidR="00946B7A" w:rsidRPr="00FA3112">
        <w:rPr>
          <w:rFonts w:ascii="Arial Narrow" w:hAnsi="Arial Narrow"/>
          <w:bCs/>
          <w:sz w:val="24"/>
          <w:szCs w:val="24"/>
          <w:lang w:val="es-MX"/>
        </w:rPr>
        <w:t>to</w:t>
      </w:r>
      <w:r w:rsidRPr="00FA3112">
        <w:rPr>
          <w:rFonts w:ascii="Arial Narrow" w:hAnsi="Arial Narrow"/>
          <w:bCs/>
          <w:sz w:val="24"/>
          <w:szCs w:val="24"/>
          <w:lang w:val="es-MX"/>
        </w:rPr>
        <w:t xml:space="preserve"> a consideración el informe de ponencia para primer debate del </w:t>
      </w:r>
      <w:r w:rsidR="00AF7984" w:rsidRPr="00FA3112">
        <w:rPr>
          <w:rFonts w:ascii="Arial Narrow" w:hAnsi="Arial Narrow"/>
          <w:sz w:val="24"/>
          <w:szCs w:val="24"/>
        </w:rPr>
        <w:t>Proyecto de Ley 025 de 2022</w:t>
      </w:r>
      <w:r w:rsidR="00516A8A">
        <w:rPr>
          <w:rFonts w:ascii="Arial Narrow" w:hAnsi="Arial Narrow"/>
          <w:sz w:val="24"/>
          <w:szCs w:val="24"/>
        </w:rPr>
        <w:t xml:space="preserve"> Cámara</w:t>
      </w:r>
      <w:r w:rsidR="00AF7984" w:rsidRPr="00FA3112">
        <w:rPr>
          <w:rFonts w:ascii="Arial Narrow" w:hAnsi="Arial Narrow"/>
          <w:sz w:val="24"/>
          <w:szCs w:val="24"/>
        </w:rPr>
        <w:t xml:space="preserve"> “Por medio de la cual se modifica la Ley estatutaria 1622 de 2013 y se dictan otras disposiciones” acumulado con el Proyecto de Ley 174 de 2022</w:t>
      </w:r>
      <w:r w:rsidR="00516A8A" w:rsidRPr="00516A8A">
        <w:rPr>
          <w:rFonts w:ascii="Arial Narrow" w:hAnsi="Arial Narrow"/>
          <w:sz w:val="24"/>
          <w:szCs w:val="24"/>
        </w:rPr>
        <w:t xml:space="preserve"> </w:t>
      </w:r>
      <w:r w:rsidR="00516A8A">
        <w:rPr>
          <w:rFonts w:ascii="Arial Narrow" w:hAnsi="Arial Narrow"/>
          <w:sz w:val="24"/>
          <w:szCs w:val="24"/>
        </w:rPr>
        <w:t>Cámara</w:t>
      </w:r>
      <w:r w:rsidR="00AF7984" w:rsidRPr="00FA3112">
        <w:rPr>
          <w:rFonts w:ascii="Arial Narrow" w:hAnsi="Arial Narrow"/>
          <w:sz w:val="24"/>
          <w:szCs w:val="24"/>
        </w:rPr>
        <w:t xml:space="preserve"> “Por medio de la cual se fortalecen los consejos de juventud, se modifica la ley estatutaria 1622 de 2013 y se dictan otras disposiciones”</w:t>
      </w:r>
      <w:r w:rsidR="00516A8A">
        <w:rPr>
          <w:rFonts w:ascii="Arial Narrow" w:hAnsi="Arial Narrow"/>
          <w:sz w:val="24"/>
          <w:szCs w:val="24"/>
        </w:rPr>
        <w:t>.</w:t>
      </w:r>
    </w:p>
    <w:p w14:paraId="3B7AB1EE" w14:textId="43E55375" w:rsidR="00946B7A" w:rsidRPr="00FA3112" w:rsidRDefault="00946B7A" w:rsidP="002268B0">
      <w:pPr>
        <w:pStyle w:val="Sinespaciado"/>
        <w:jc w:val="both"/>
        <w:rPr>
          <w:rFonts w:ascii="Arial Narrow" w:hAnsi="Arial Narrow"/>
          <w:bCs/>
          <w:sz w:val="24"/>
          <w:szCs w:val="24"/>
          <w:lang w:val="es-MX"/>
        </w:rPr>
      </w:pPr>
    </w:p>
    <w:p w14:paraId="056C52FF" w14:textId="77777777" w:rsidR="00946B7A" w:rsidRPr="00FA3112" w:rsidRDefault="00946B7A" w:rsidP="002268B0">
      <w:pPr>
        <w:pStyle w:val="Sinespaciado"/>
        <w:jc w:val="both"/>
        <w:rPr>
          <w:rFonts w:ascii="Arial Narrow" w:hAnsi="Arial Narrow"/>
          <w:bCs/>
          <w:sz w:val="24"/>
          <w:szCs w:val="24"/>
          <w:lang w:val="es-MX"/>
        </w:rPr>
      </w:pPr>
    </w:p>
    <w:p w14:paraId="7181299F" w14:textId="77777777" w:rsidR="00946B7A" w:rsidRPr="00FA3112" w:rsidRDefault="00946B7A" w:rsidP="002268B0">
      <w:pPr>
        <w:pStyle w:val="Sinespaciado"/>
        <w:jc w:val="both"/>
        <w:rPr>
          <w:rFonts w:ascii="Arial Narrow" w:hAnsi="Arial Narrow"/>
          <w:bCs/>
          <w:sz w:val="24"/>
          <w:szCs w:val="24"/>
          <w:lang w:val="es-MX"/>
        </w:rPr>
      </w:pPr>
    </w:p>
    <w:p w14:paraId="7E33FD40" w14:textId="77777777" w:rsidR="00946B7A" w:rsidRPr="00FA3112" w:rsidRDefault="00946B7A" w:rsidP="002268B0">
      <w:pPr>
        <w:pStyle w:val="Sinespaciado"/>
        <w:jc w:val="both"/>
        <w:rPr>
          <w:rFonts w:ascii="Arial Narrow" w:hAnsi="Arial Narrow"/>
          <w:bCs/>
          <w:sz w:val="24"/>
          <w:szCs w:val="24"/>
          <w:lang w:val="es-MX"/>
        </w:rPr>
      </w:pPr>
    </w:p>
    <w:p w14:paraId="30BEF798" w14:textId="0326AFD4" w:rsidR="002268B0" w:rsidRPr="00FA3112" w:rsidRDefault="002268B0" w:rsidP="002268B0">
      <w:pPr>
        <w:pStyle w:val="Sinespaciado"/>
        <w:jc w:val="both"/>
        <w:rPr>
          <w:rFonts w:ascii="Arial Narrow" w:hAnsi="Arial Narrow"/>
          <w:bCs/>
          <w:sz w:val="24"/>
          <w:szCs w:val="24"/>
          <w:lang w:val="es-MX"/>
        </w:rPr>
      </w:pPr>
      <w:r w:rsidRPr="00FA3112">
        <w:rPr>
          <w:rFonts w:ascii="Arial Narrow" w:hAnsi="Arial Narrow"/>
          <w:bCs/>
          <w:sz w:val="24"/>
          <w:szCs w:val="24"/>
          <w:lang w:val="es-MX"/>
        </w:rPr>
        <w:t>Atentamente,</w:t>
      </w:r>
    </w:p>
    <w:p w14:paraId="487CE7CC" w14:textId="7AD567BB" w:rsidR="002268B0" w:rsidRPr="00FA3112" w:rsidRDefault="002268B0" w:rsidP="00386809">
      <w:pPr>
        <w:pStyle w:val="Sinespaciado"/>
        <w:jc w:val="center"/>
        <w:rPr>
          <w:rFonts w:ascii="Arial Narrow" w:hAnsi="Arial Narrow"/>
          <w:b/>
          <w:sz w:val="24"/>
          <w:szCs w:val="24"/>
          <w:lang w:val="es-MX"/>
        </w:rPr>
      </w:pPr>
    </w:p>
    <w:p w14:paraId="67F95CFA" w14:textId="35DB0EA4" w:rsidR="002268B0" w:rsidRPr="00FA3112" w:rsidRDefault="002268B0" w:rsidP="00386809">
      <w:pPr>
        <w:pStyle w:val="Sinespaciado"/>
        <w:jc w:val="center"/>
        <w:rPr>
          <w:rFonts w:ascii="Arial Narrow" w:hAnsi="Arial Narrow"/>
          <w:b/>
          <w:sz w:val="24"/>
          <w:szCs w:val="24"/>
          <w:lang w:val="es-MX"/>
        </w:rPr>
      </w:pPr>
    </w:p>
    <w:p w14:paraId="2FCD6EE3" w14:textId="7723D4FA" w:rsidR="00946B7A" w:rsidRPr="00FA3112" w:rsidRDefault="00946B7A" w:rsidP="00386809">
      <w:pPr>
        <w:pStyle w:val="Sinespaciado"/>
        <w:jc w:val="center"/>
        <w:rPr>
          <w:rFonts w:ascii="Arial Narrow" w:hAnsi="Arial Narrow"/>
          <w:b/>
          <w:sz w:val="24"/>
          <w:szCs w:val="24"/>
          <w:lang w:val="es-MX"/>
        </w:rPr>
      </w:pPr>
    </w:p>
    <w:p w14:paraId="1230C3E4" w14:textId="77777777" w:rsidR="00E436D1" w:rsidRPr="00FA3112" w:rsidRDefault="00E436D1" w:rsidP="00946B7A">
      <w:pPr>
        <w:pStyle w:val="Sinespaciado"/>
        <w:jc w:val="center"/>
        <w:rPr>
          <w:rFonts w:ascii="Arial Narrow" w:hAnsi="Arial Narrow"/>
          <w:sz w:val="24"/>
          <w:szCs w:val="24"/>
        </w:rPr>
      </w:pPr>
    </w:p>
    <w:p w14:paraId="3F580105" w14:textId="68801E17" w:rsidR="00946B7A" w:rsidRPr="00FA3112" w:rsidRDefault="00946B7A" w:rsidP="00946B7A">
      <w:pPr>
        <w:pStyle w:val="Sinespaciado"/>
        <w:jc w:val="center"/>
        <w:rPr>
          <w:rFonts w:ascii="Arial Narrow" w:hAnsi="Arial Narrow"/>
          <w:sz w:val="24"/>
          <w:szCs w:val="24"/>
        </w:rPr>
      </w:pPr>
      <w:r w:rsidRPr="00FA3112">
        <w:rPr>
          <w:rFonts w:ascii="Arial Narrow" w:hAnsi="Arial Narrow"/>
          <w:sz w:val="24"/>
          <w:szCs w:val="24"/>
        </w:rPr>
        <w:t>_______________</w:t>
      </w:r>
      <w:r w:rsidR="00E436D1" w:rsidRPr="00FA3112">
        <w:rPr>
          <w:rFonts w:ascii="Arial Narrow" w:hAnsi="Arial Narrow"/>
          <w:sz w:val="24"/>
          <w:szCs w:val="24"/>
        </w:rPr>
        <w:t>________</w:t>
      </w:r>
    </w:p>
    <w:p w14:paraId="2E2BEDD1" w14:textId="160F4E25" w:rsidR="00946B7A" w:rsidRPr="00FA3112" w:rsidRDefault="00946B7A" w:rsidP="00946B7A">
      <w:pPr>
        <w:pStyle w:val="Sinespaciado"/>
        <w:jc w:val="center"/>
        <w:rPr>
          <w:rFonts w:ascii="Arial Narrow" w:hAnsi="Arial Narrow"/>
          <w:b/>
          <w:bCs/>
          <w:sz w:val="24"/>
          <w:szCs w:val="24"/>
        </w:rPr>
      </w:pPr>
      <w:r w:rsidRPr="00FA3112">
        <w:rPr>
          <w:rFonts w:ascii="Arial Narrow" w:hAnsi="Arial Narrow"/>
          <w:b/>
          <w:bCs/>
          <w:sz w:val="24"/>
          <w:szCs w:val="24"/>
        </w:rPr>
        <w:t>ALEJAND</w:t>
      </w:r>
      <w:r w:rsidR="00E436D1" w:rsidRPr="00FA3112">
        <w:rPr>
          <w:rFonts w:ascii="Arial Narrow" w:hAnsi="Arial Narrow"/>
          <w:b/>
          <w:bCs/>
          <w:sz w:val="24"/>
          <w:szCs w:val="24"/>
        </w:rPr>
        <w:t>R</w:t>
      </w:r>
      <w:r w:rsidRPr="00FA3112">
        <w:rPr>
          <w:rFonts w:ascii="Arial Narrow" w:hAnsi="Arial Narrow"/>
          <w:b/>
          <w:bCs/>
          <w:sz w:val="24"/>
          <w:szCs w:val="24"/>
        </w:rPr>
        <w:t>O OCAMPO</w:t>
      </w:r>
    </w:p>
    <w:p w14:paraId="664F2BF6" w14:textId="77777777" w:rsidR="00946B7A" w:rsidRPr="00FA3112" w:rsidRDefault="00946B7A" w:rsidP="00946B7A">
      <w:pPr>
        <w:pStyle w:val="Sinespaciado"/>
        <w:jc w:val="center"/>
        <w:rPr>
          <w:rFonts w:ascii="Arial Narrow" w:hAnsi="Arial Narrow"/>
          <w:sz w:val="24"/>
          <w:szCs w:val="24"/>
        </w:rPr>
      </w:pPr>
      <w:r w:rsidRPr="00FA3112">
        <w:rPr>
          <w:rFonts w:ascii="Arial Narrow" w:hAnsi="Arial Narrow"/>
          <w:sz w:val="24"/>
          <w:szCs w:val="24"/>
        </w:rPr>
        <w:t>Representante a la Cámara - Valle del Cauca</w:t>
      </w:r>
    </w:p>
    <w:p w14:paraId="23597394" w14:textId="77777777" w:rsidR="00946B7A" w:rsidRPr="00FA3112" w:rsidRDefault="00946B7A" w:rsidP="00386809">
      <w:pPr>
        <w:pStyle w:val="Sinespaciado"/>
        <w:jc w:val="center"/>
        <w:rPr>
          <w:rFonts w:ascii="Arial Narrow" w:hAnsi="Arial Narrow"/>
          <w:b/>
          <w:sz w:val="24"/>
          <w:szCs w:val="24"/>
        </w:rPr>
      </w:pPr>
    </w:p>
    <w:p w14:paraId="595AB382" w14:textId="085FC789" w:rsidR="002268B0" w:rsidRPr="00FA3112" w:rsidRDefault="002268B0" w:rsidP="00386809">
      <w:pPr>
        <w:pStyle w:val="Sinespaciado"/>
        <w:jc w:val="center"/>
        <w:rPr>
          <w:rFonts w:ascii="Arial Narrow" w:hAnsi="Arial Narrow"/>
          <w:b/>
          <w:sz w:val="24"/>
          <w:szCs w:val="24"/>
          <w:lang w:val="es-MX"/>
        </w:rPr>
      </w:pPr>
    </w:p>
    <w:p w14:paraId="044F2C43" w14:textId="5173AA34" w:rsidR="00AF7984" w:rsidRPr="00FA3112" w:rsidRDefault="00946B7A" w:rsidP="00AF7984">
      <w:pPr>
        <w:pStyle w:val="Sinespaciado"/>
        <w:jc w:val="center"/>
        <w:rPr>
          <w:rFonts w:ascii="Arial Narrow" w:hAnsi="Arial Narrow"/>
          <w:b/>
          <w:bCs/>
          <w:sz w:val="24"/>
          <w:szCs w:val="24"/>
          <w:lang w:val="es-MX"/>
        </w:rPr>
      </w:pPr>
      <w:r w:rsidRPr="00FA3112">
        <w:rPr>
          <w:rFonts w:ascii="Arial Narrow" w:hAnsi="Arial Narrow"/>
          <w:b/>
          <w:sz w:val="24"/>
          <w:szCs w:val="24"/>
          <w:lang w:val="es-MX"/>
        </w:rPr>
        <w:lastRenderedPageBreak/>
        <w:t>INFORME DE PONENCIA PARA PRIMER DEBATE</w:t>
      </w:r>
      <w:r w:rsidR="00AF7984" w:rsidRPr="00FA3112">
        <w:rPr>
          <w:rFonts w:ascii="Arial Narrow" w:hAnsi="Arial Narrow"/>
          <w:b/>
          <w:sz w:val="24"/>
          <w:szCs w:val="24"/>
          <w:lang w:val="es-MX"/>
        </w:rPr>
        <w:t xml:space="preserve"> DEL </w:t>
      </w:r>
      <w:r w:rsidR="00AF7984" w:rsidRPr="00FA3112">
        <w:rPr>
          <w:rFonts w:ascii="Arial Narrow" w:hAnsi="Arial Narrow"/>
          <w:b/>
          <w:bCs/>
          <w:sz w:val="24"/>
          <w:szCs w:val="24"/>
        </w:rPr>
        <w:t xml:space="preserve">PROYECTO DE LEY 025 DE 2022 </w:t>
      </w:r>
      <w:r w:rsidR="00516A8A" w:rsidRPr="00516A8A">
        <w:rPr>
          <w:rFonts w:ascii="Arial Narrow" w:hAnsi="Arial Narrow"/>
          <w:b/>
          <w:bCs/>
          <w:sz w:val="24"/>
          <w:szCs w:val="24"/>
        </w:rPr>
        <w:t xml:space="preserve">CÁMARA </w:t>
      </w:r>
      <w:r w:rsidR="00AF7984" w:rsidRPr="00FA3112">
        <w:rPr>
          <w:rFonts w:ascii="Arial Narrow" w:hAnsi="Arial Narrow"/>
          <w:b/>
          <w:bCs/>
          <w:sz w:val="24"/>
          <w:szCs w:val="24"/>
        </w:rPr>
        <w:t>“POR MEDIO DE LA CUAL SE MODIFICA LA LEY ESTATUTARIA 1622 DE 2013 Y SE DICTAN OTRAS DISPOSICIONES” ACUMULADO CON EL PROYECTO DE LEY 174 DE 2022</w:t>
      </w:r>
      <w:r w:rsidR="00516A8A">
        <w:rPr>
          <w:rFonts w:ascii="Arial Narrow" w:hAnsi="Arial Narrow"/>
          <w:b/>
          <w:bCs/>
          <w:sz w:val="24"/>
          <w:szCs w:val="24"/>
        </w:rPr>
        <w:t xml:space="preserve"> </w:t>
      </w:r>
      <w:r w:rsidR="00516A8A" w:rsidRPr="00516A8A">
        <w:rPr>
          <w:rFonts w:ascii="Arial Narrow" w:hAnsi="Arial Narrow"/>
          <w:b/>
          <w:bCs/>
          <w:sz w:val="24"/>
          <w:szCs w:val="24"/>
        </w:rPr>
        <w:t>CÁMARA</w:t>
      </w:r>
      <w:r w:rsidR="00AF7984" w:rsidRPr="00FA3112">
        <w:rPr>
          <w:rFonts w:ascii="Arial Narrow" w:hAnsi="Arial Narrow"/>
          <w:b/>
          <w:bCs/>
          <w:sz w:val="24"/>
          <w:szCs w:val="24"/>
        </w:rPr>
        <w:t xml:space="preserve"> “POR MEDIO DE LA CUAL SE FORTALECEN LOS CONSEJOS DE JUVENTUD, SE MODIFICA LA LEY ESTATUTARIA 1622 DE 2013 Y SE DICTAN OTRAS DISPOSICIONES”</w:t>
      </w:r>
    </w:p>
    <w:p w14:paraId="6798AAC1" w14:textId="77777777" w:rsidR="00386809" w:rsidRPr="00FA3112" w:rsidRDefault="00386809" w:rsidP="00386809">
      <w:pPr>
        <w:pStyle w:val="Sinespaciado"/>
        <w:jc w:val="center"/>
        <w:rPr>
          <w:rFonts w:ascii="Arial Narrow" w:hAnsi="Arial Narrow"/>
          <w:b/>
          <w:sz w:val="24"/>
          <w:szCs w:val="24"/>
          <w:lang w:val="es-MX"/>
        </w:rPr>
      </w:pPr>
    </w:p>
    <w:p w14:paraId="4204803A" w14:textId="44404F67" w:rsidR="00946B7A" w:rsidRPr="00FA3112" w:rsidRDefault="00E87C83" w:rsidP="00386809">
      <w:pPr>
        <w:pStyle w:val="Sinespaciado"/>
        <w:jc w:val="both"/>
        <w:rPr>
          <w:rFonts w:ascii="Arial Narrow" w:hAnsi="Arial Narrow"/>
          <w:b/>
          <w:sz w:val="24"/>
          <w:szCs w:val="24"/>
          <w:lang w:val="es-MX"/>
        </w:rPr>
      </w:pPr>
      <w:r w:rsidRPr="00FA3112">
        <w:rPr>
          <w:rFonts w:ascii="Arial Narrow" w:hAnsi="Arial Narrow"/>
          <w:b/>
          <w:sz w:val="24"/>
          <w:szCs w:val="24"/>
          <w:lang w:val="es-MX"/>
        </w:rPr>
        <w:t xml:space="preserve">I </w:t>
      </w:r>
      <w:r w:rsidR="00946B7A" w:rsidRPr="00FA3112">
        <w:rPr>
          <w:rFonts w:ascii="Arial Narrow" w:hAnsi="Arial Narrow"/>
          <w:b/>
          <w:sz w:val="24"/>
          <w:szCs w:val="24"/>
          <w:lang w:val="es-MX"/>
        </w:rPr>
        <w:t>ANTECEDENTES DE LA LEY</w:t>
      </w:r>
    </w:p>
    <w:p w14:paraId="54229997" w14:textId="4E6B0F18" w:rsidR="00946B7A" w:rsidRPr="00FA3112" w:rsidRDefault="00946B7A" w:rsidP="00386809">
      <w:pPr>
        <w:pStyle w:val="Sinespaciado"/>
        <w:jc w:val="both"/>
        <w:rPr>
          <w:rFonts w:ascii="Arial Narrow" w:hAnsi="Arial Narrow"/>
          <w:b/>
          <w:sz w:val="24"/>
          <w:szCs w:val="24"/>
          <w:lang w:val="es-MX"/>
        </w:rPr>
      </w:pPr>
    </w:p>
    <w:p w14:paraId="764E41FC" w14:textId="55A801D0" w:rsidR="00597E12" w:rsidRPr="00FA3112" w:rsidRDefault="00597E12" w:rsidP="00597E12">
      <w:pPr>
        <w:jc w:val="both"/>
        <w:rPr>
          <w:rFonts w:ascii="Arial Narrow" w:hAnsi="Arial Narrow"/>
          <w:sz w:val="24"/>
          <w:szCs w:val="24"/>
          <w:lang w:val="es-ES"/>
        </w:rPr>
      </w:pPr>
      <w:r w:rsidRPr="00FA3112">
        <w:rPr>
          <w:rFonts w:ascii="Arial Narrow" w:hAnsi="Arial Narrow"/>
          <w:sz w:val="24"/>
          <w:szCs w:val="24"/>
          <w:lang w:val="es-ES"/>
        </w:rPr>
        <w:t>Como antecedentes se encuentran en primer lugar</w:t>
      </w:r>
      <w:r w:rsidR="00D26D5F" w:rsidRPr="00FA3112">
        <w:rPr>
          <w:rFonts w:ascii="Arial Narrow" w:hAnsi="Arial Narrow"/>
          <w:sz w:val="24"/>
          <w:szCs w:val="24"/>
          <w:lang w:val="es-ES"/>
        </w:rPr>
        <w:t>,</w:t>
      </w:r>
      <w:r w:rsidRPr="00FA3112">
        <w:rPr>
          <w:rFonts w:ascii="Arial Narrow" w:hAnsi="Arial Narrow"/>
          <w:sz w:val="24"/>
          <w:szCs w:val="24"/>
          <w:lang w:val="es-ES"/>
        </w:rPr>
        <w:t xml:space="preserve"> la Ley 375 de 1997. “Por la cual se crea la ley de la juventud y se dictan otras disposiciones”, la cual tenía como propósito </w:t>
      </w:r>
      <w:r w:rsidR="00D26D5F" w:rsidRPr="00FA3112">
        <w:rPr>
          <w:rFonts w:ascii="Arial Narrow" w:hAnsi="Arial Narrow"/>
          <w:sz w:val="24"/>
          <w:szCs w:val="24"/>
          <w:lang w:val="es-ES"/>
        </w:rPr>
        <w:t>“</w:t>
      </w:r>
      <w:r w:rsidRPr="00FA3112">
        <w:rPr>
          <w:rFonts w:ascii="Arial Narrow" w:hAnsi="Arial Narrow"/>
          <w:sz w:val="24"/>
          <w:szCs w:val="24"/>
          <w:lang w:val="es-ES"/>
        </w:rPr>
        <w:t>establecer el marco institucional para orientar políticas, planes y programas por parte del Esta</w:t>
      </w:r>
      <w:r w:rsidR="00D26D5F" w:rsidRPr="00FA3112">
        <w:rPr>
          <w:rFonts w:ascii="Arial Narrow" w:hAnsi="Arial Narrow"/>
          <w:sz w:val="24"/>
          <w:szCs w:val="24"/>
          <w:lang w:val="es-ES"/>
        </w:rPr>
        <w:t>do y la sociedad civil” destinados</w:t>
      </w:r>
      <w:r w:rsidRPr="00FA3112">
        <w:rPr>
          <w:rFonts w:ascii="Arial Narrow" w:hAnsi="Arial Narrow"/>
          <w:sz w:val="24"/>
          <w:szCs w:val="24"/>
          <w:lang w:val="es-ES"/>
        </w:rPr>
        <w:t xml:space="preserve"> a </w:t>
      </w:r>
      <w:r w:rsidR="00D26D5F" w:rsidRPr="00FA3112">
        <w:rPr>
          <w:rFonts w:ascii="Arial Narrow" w:hAnsi="Arial Narrow"/>
          <w:sz w:val="24"/>
          <w:szCs w:val="24"/>
          <w:lang w:val="es-ES"/>
        </w:rPr>
        <w:t>la promoción de</w:t>
      </w:r>
      <w:r w:rsidRPr="00FA3112">
        <w:rPr>
          <w:rFonts w:ascii="Arial Narrow" w:hAnsi="Arial Narrow"/>
          <w:sz w:val="24"/>
          <w:szCs w:val="24"/>
          <w:lang w:val="es-ES"/>
        </w:rPr>
        <w:t xml:space="preserve"> la </w:t>
      </w:r>
      <w:r w:rsidR="00D26D5F" w:rsidRPr="00FA3112">
        <w:rPr>
          <w:rFonts w:ascii="Arial Narrow" w:hAnsi="Arial Narrow"/>
          <w:sz w:val="24"/>
          <w:szCs w:val="24"/>
          <w:lang w:val="es-ES"/>
        </w:rPr>
        <w:t>f</w:t>
      </w:r>
      <w:r w:rsidRPr="00FA3112">
        <w:rPr>
          <w:rFonts w:ascii="Arial Narrow" w:hAnsi="Arial Narrow"/>
          <w:sz w:val="24"/>
          <w:szCs w:val="24"/>
          <w:lang w:val="es-ES"/>
        </w:rPr>
        <w:t>ormación integral de los y las jóvenes, así como su vinculación y participación en la vida nacional, social, económica y política.</w:t>
      </w:r>
    </w:p>
    <w:p w14:paraId="33465C1B" w14:textId="1F482968" w:rsidR="00597E12" w:rsidRPr="00FA3112" w:rsidRDefault="00D26D5F" w:rsidP="00597E12">
      <w:pPr>
        <w:jc w:val="both"/>
        <w:rPr>
          <w:rFonts w:ascii="Arial Narrow" w:hAnsi="Arial Narrow"/>
          <w:sz w:val="24"/>
          <w:szCs w:val="24"/>
          <w:lang w:val="es-ES"/>
        </w:rPr>
      </w:pPr>
      <w:r w:rsidRPr="00FA3112">
        <w:rPr>
          <w:rFonts w:ascii="Arial Narrow" w:hAnsi="Arial Narrow"/>
          <w:sz w:val="24"/>
          <w:szCs w:val="24"/>
          <w:lang w:val="es-ES"/>
        </w:rPr>
        <w:t xml:space="preserve">En segundo lugar, la </w:t>
      </w:r>
      <w:r w:rsidR="00597E12" w:rsidRPr="00FA3112">
        <w:rPr>
          <w:rFonts w:ascii="Arial Narrow" w:hAnsi="Arial Narrow"/>
          <w:sz w:val="24"/>
          <w:szCs w:val="24"/>
          <w:lang w:val="es-ES"/>
        </w:rPr>
        <w:t>Ley 1622 de 2013. “Por medio de la cual se expide el estatuto de ciudadanía juvenil y se dictan otras disposiciones”</w:t>
      </w:r>
      <w:r w:rsidRPr="00FA3112">
        <w:rPr>
          <w:rFonts w:ascii="Arial Narrow" w:hAnsi="Arial Narrow"/>
          <w:sz w:val="24"/>
          <w:szCs w:val="24"/>
          <w:lang w:val="es-ES"/>
        </w:rPr>
        <w:t xml:space="preserve"> que tiene como propósito establecer “el marco institucional para garantizar a todos los y las jóvenes el ejercicio pleno de la ciudadanía juvenil en los ámbitos, civil o personal, social y público, el goce efectivo de los derechos reconocidos en el ordenamiento jurídico interno y lo ratificado en los Tratados Internacionales, y la adopción de las políticas públicas necesarias para su realización, protección y sostenibilidad; y para el fortalecimiento de sus capacidades y condiciones de igualdad de acceso que faciliten su participación e incidencia en la vida social, económica, cultural y democrática del país."</w:t>
      </w:r>
    </w:p>
    <w:p w14:paraId="2D483F84" w14:textId="5336615B" w:rsidR="00597E12" w:rsidRPr="00FA3112" w:rsidRDefault="00D26D5F" w:rsidP="00597E12">
      <w:pPr>
        <w:jc w:val="both"/>
        <w:rPr>
          <w:rFonts w:ascii="Arial Narrow" w:hAnsi="Arial Narrow"/>
          <w:sz w:val="24"/>
          <w:szCs w:val="24"/>
          <w:lang w:val="es-ES"/>
        </w:rPr>
      </w:pPr>
      <w:r w:rsidRPr="00FA3112">
        <w:rPr>
          <w:rFonts w:ascii="Arial Narrow" w:hAnsi="Arial Narrow"/>
          <w:sz w:val="24"/>
          <w:szCs w:val="24"/>
          <w:lang w:val="es-ES"/>
        </w:rPr>
        <w:t xml:space="preserve">En tercer lugar, la </w:t>
      </w:r>
      <w:r w:rsidR="00597E12" w:rsidRPr="00FA3112">
        <w:rPr>
          <w:rFonts w:ascii="Arial Narrow" w:hAnsi="Arial Narrow"/>
          <w:sz w:val="24"/>
          <w:szCs w:val="24"/>
          <w:lang w:val="es-ES"/>
        </w:rPr>
        <w:t>Ley 1885 de 2018. “Por la cual se modifica la ley estatutaria 1622 de 2013 y se dictan otras disposiciones”</w:t>
      </w:r>
      <w:r w:rsidR="005A709D" w:rsidRPr="00FA3112">
        <w:rPr>
          <w:rFonts w:ascii="Arial Narrow" w:hAnsi="Arial Narrow"/>
          <w:sz w:val="24"/>
          <w:szCs w:val="24"/>
          <w:lang w:val="es-ES"/>
        </w:rPr>
        <w:t xml:space="preserve">, en la que se establecen las funciones, la conformación, la convocatoria y el proceso de elecciones de los Consejos </w:t>
      </w:r>
      <w:proofErr w:type="spellStart"/>
      <w:r w:rsidR="005A709D" w:rsidRPr="00FA3112">
        <w:rPr>
          <w:rFonts w:ascii="Arial Narrow" w:hAnsi="Arial Narrow"/>
          <w:sz w:val="24"/>
          <w:szCs w:val="24"/>
          <w:lang w:val="es-ES"/>
        </w:rPr>
        <w:t>Municpales</w:t>
      </w:r>
      <w:proofErr w:type="spellEnd"/>
      <w:r w:rsidR="005A709D" w:rsidRPr="00FA3112">
        <w:rPr>
          <w:rFonts w:ascii="Arial Narrow" w:hAnsi="Arial Narrow"/>
          <w:sz w:val="24"/>
          <w:szCs w:val="24"/>
          <w:lang w:val="es-ES"/>
        </w:rPr>
        <w:t xml:space="preserve"> y Locales de Juventud, así como las funciones de las Plataformas de Juventud, y la conformación del Consejo Nacional de Políticas Públicas de la Juventud. </w:t>
      </w:r>
    </w:p>
    <w:p w14:paraId="465F250A" w14:textId="77777777" w:rsidR="0089547D" w:rsidRPr="00FA3112" w:rsidRDefault="005A709D" w:rsidP="00597E12">
      <w:pPr>
        <w:jc w:val="both"/>
        <w:rPr>
          <w:rFonts w:ascii="Arial Narrow" w:hAnsi="Arial Narrow"/>
          <w:sz w:val="24"/>
          <w:szCs w:val="24"/>
          <w:lang w:val="es-ES"/>
        </w:rPr>
      </w:pPr>
      <w:r w:rsidRPr="00FA3112">
        <w:rPr>
          <w:rFonts w:ascii="Arial Narrow" w:hAnsi="Arial Narrow"/>
          <w:sz w:val="24"/>
          <w:szCs w:val="24"/>
          <w:lang w:val="es-ES"/>
        </w:rPr>
        <w:t xml:space="preserve">En cuanto a los </w:t>
      </w:r>
      <w:r w:rsidR="00597E12" w:rsidRPr="00FA3112">
        <w:rPr>
          <w:rFonts w:ascii="Arial Narrow" w:hAnsi="Arial Narrow"/>
          <w:sz w:val="24"/>
          <w:szCs w:val="24"/>
          <w:lang w:val="es-ES"/>
        </w:rPr>
        <w:t>Proyecto</w:t>
      </w:r>
      <w:r w:rsidRPr="00FA3112">
        <w:rPr>
          <w:rFonts w:ascii="Arial Narrow" w:hAnsi="Arial Narrow"/>
          <w:sz w:val="24"/>
          <w:szCs w:val="24"/>
          <w:lang w:val="es-ES"/>
        </w:rPr>
        <w:t>s de L</w:t>
      </w:r>
      <w:r w:rsidR="00597E12" w:rsidRPr="00FA3112">
        <w:rPr>
          <w:rFonts w:ascii="Arial Narrow" w:hAnsi="Arial Narrow"/>
          <w:sz w:val="24"/>
          <w:szCs w:val="24"/>
          <w:lang w:val="es-ES"/>
        </w:rPr>
        <w:t>ey</w:t>
      </w:r>
      <w:r w:rsidRPr="00FA3112">
        <w:rPr>
          <w:rFonts w:ascii="Arial Narrow" w:hAnsi="Arial Narrow"/>
          <w:sz w:val="24"/>
          <w:szCs w:val="24"/>
          <w:lang w:val="es-ES"/>
        </w:rPr>
        <w:t xml:space="preserve"> se encuentra el </w:t>
      </w:r>
      <w:r w:rsidR="00597E12" w:rsidRPr="00FA3112">
        <w:rPr>
          <w:rFonts w:ascii="Arial Narrow" w:hAnsi="Arial Narrow"/>
          <w:sz w:val="24"/>
          <w:szCs w:val="24"/>
          <w:lang w:val="es-ES"/>
        </w:rPr>
        <w:t>264 de 2021 Senado. “Por medio del cual se autoriza el reconocimiento de honorarios a los miembros de los Consejos Municipales de Juventud y se dictan otras disposiciones”</w:t>
      </w:r>
      <w:r w:rsidRPr="00FA3112">
        <w:rPr>
          <w:rFonts w:ascii="Arial Narrow" w:hAnsi="Arial Narrow"/>
          <w:sz w:val="24"/>
          <w:szCs w:val="24"/>
          <w:lang w:val="es-ES"/>
        </w:rPr>
        <w:t>, el cual fue tramitado en Comisión Primera de Senado y archivado, y se proponía reconocer la actividad legal y constitucional de los y las Consejeras de Juventud y en consecuencia autorizar a alcaldes el pago de honorarios.</w:t>
      </w:r>
    </w:p>
    <w:p w14:paraId="47B97E46" w14:textId="3A9FCDAF" w:rsidR="00597E12" w:rsidRPr="00FA3112" w:rsidRDefault="0089547D" w:rsidP="00597E12">
      <w:pPr>
        <w:jc w:val="both"/>
        <w:rPr>
          <w:rFonts w:ascii="Arial Narrow" w:hAnsi="Arial Narrow"/>
          <w:sz w:val="24"/>
          <w:szCs w:val="24"/>
          <w:lang w:val="es-ES"/>
        </w:rPr>
      </w:pPr>
      <w:r w:rsidRPr="00FA3112">
        <w:rPr>
          <w:rFonts w:ascii="Arial Narrow" w:hAnsi="Arial Narrow"/>
          <w:sz w:val="24"/>
          <w:szCs w:val="24"/>
          <w:lang w:val="es-ES"/>
        </w:rPr>
        <w:t>El Proyecto de Ley 064 de 2022 Senado, que tiene como finalidad reconocer, promover y apoyar la actividad legal que desarrollan los miembros de los consejos municipales de juventud, autorizando a los alcaldes el reconocimiento de beneficios e incentivos</w:t>
      </w:r>
      <w:r w:rsidR="005A709D" w:rsidRPr="00FA3112">
        <w:rPr>
          <w:rFonts w:ascii="Arial Narrow" w:hAnsi="Arial Narrow"/>
          <w:sz w:val="24"/>
          <w:szCs w:val="24"/>
          <w:lang w:val="es-ES"/>
        </w:rPr>
        <w:t xml:space="preserve"> </w:t>
      </w:r>
      <w:r w:rsidRPr="00FA3112">
        <w:rPr>
          <w:rFonts w:ascii="Arial Narrow" w:hAnsi="Arial Narrow"/>
          <w:sz w:val="24"/>
          <w:szCs w:val="24"/>
          <w:lang w:val="es-ES"/>
        </w:rPr>
        <w:t>y se encuentra en trámite en la Comisión Primera de Senado.</w:t>
      </w:r>
    </w:p>
    <w:p w14:paraId="0275DB16" w14:textId="77777777" w:rsidR="0089547D" w:rsidRPr="00FA3112" w:rsidRDefault="0089547D" w:rsidP="00597E12">
      <w:pPr>
        <w:jc w:val="both"/>
        <w:rPr>
          <w:rFonts w:ascii="Arial Narrow" w:hAnsi="Arial Narrow"/>
          <w:sz w:val="24"/>
          <w:szCs w:val="24"/>
          <w:lang w:val="es-ES"/>
        </w:rPr>
      </w:pPr>
      <w:r w:rsidRPr="00FA3112">
        <w:rPr>
          <w:rFonts w:ascii="Arial Narrow" w:hAnsi="Arial Narrow"/>
          <w:sz w:val="24"/>
          <w:szCs w:val="24"/>
          <w:lang w:val="es-ES"/>
        </w:rPr>
        <w:lastRenderedPageBreak/>
        <w:t xml:space="preserve">El Proyecto de Ley 118 de 2022 Senado, que busca fortalecer el proceso electoral de los Consejos de Juventud y el funcionamiento del Sistema Nacional de Juventud. </w:t>
      </w:r>
    </w:p>
    <w:p w14:paraId="2E359BA8" w14:textId="02310BD5" w:rsidR="0089547D" w:rsidRPr="00FA3112" w:rsidRDefault="0089547D" w:rsidP="00597E12">
      <w:pPr>
        <w:jc w:val="both"/>
        <w:rPr>
          <w:rFonts w:ascii="Arial Narrow" w:hAnsi="Arial Narrow"/>
          <w:sz w:val="24"/>
          <w:szCs w:val="24"/>
          <w:lang w:val="es-ES"/>
        </w:rPr>
      </w:pPr>
      <w:r w:rsidRPr="00FA3112">
        <w:rPr>
          <w:rFonts w:ascii="Arial Narrow" w:hAnsi="Arial Narrow"/>
          <w:sz w:val="24"/>
          <w:szCs w:val="24"/>
          <w:lang w:val="es-ES"/>
        </w:rPr>
        <w:t xml:space="preserve">Y el Proyecto de Ley 172 de 2022 Senado, que se propone otorgar incentivos a los y las Consejeras de Juventud para </w:t>
      </w:r>
      <w:proofErr w:type="spellStart"/>
      <w:r w:rsidRPr="00FA3112">
        <w:rPr>
          <w:rFonts w:ascii="Arial Narrow" w:hAnsi="Arial Narrow"/>
          <w:sz w:val="24"/>
          <w:szCs w:val="24"/>
          <w:lang w:val="es-ES"/>
        </w:rPr>
        <w:t>formentar</w:t>
      </w:r>
      <w:proofErr w:type="spellEnd"/>
      <w:r w:rsidRPr="00FA3112">
        <w:rPr>
          <w:rFonts w:ascii="Arial Narrow" w:hAnsi="Arial Narrow"/>
          <w:sz w:val="24"/>
          <w:szCs w:val="24"/>
          <w:lang w:val="es-ES"/>
        </w:rPr>
        <w:t xml:space="preserve"> su labor; así como fomentar y fortalecer el proceso educativo y laboral para la juventud en el país. </w:t>
      </w:r>
    </w:p>
    <w:p w14:paraId="55E4741F" w14:textId="3847AB32" w:rsidR="00F52CC8" w:rsidRPr="00FA3112" w:rsidRDefault="00F52CC8" w:rsidP="00386809">
      <w:pPr>
        <w:pStyle w:val="Sinespaciado"/>
        <w:jc w:val="both"/>
        <w:rPr>
          <w:rFonts w:ascii="Arial Narrow" w:hAnsi="Arial Narrow"/>
          <w:bCs/>
          <w:sz w:val="24"/>
          <w:szCs w:val="24"/>
          <w:lang w:val="es-MX"/>
        </w:rPr>
      </w:pPr>
    </w:p>
    <w:p w14:paraId="307F6027" w14:textId="466D2BAB" w:rsidR="00F52CC8" w:rsidRPr="00FA3112" w:rsidRDefault="00E87C83" w:rsidP="00386809">
      <w:pPr>
        <w:pStyle w:val="Sinespaciado"/>
        <w:jc w:val="both"/>
        <w:rPr>
          <w:rFonts w:ascii="Arial Narrow" w:hAnsi="Arial Narrow"/>
          <w:b/>
          <w:sz w:val="24"/>
          <w:szCs w:val="24"/>
          <w:lang w:val="es-MX"/>
        </w:rPr>
      </w:pPr>
      <w:r w:rsidRPr="00FA3112">
        <w:rPr>
          <w:rFonts w:ascii="Arial Narrow" w:hAnsi="Arial Narrow"/>
          <w:b/>
          <w:sz w:val="24"/>
          <w:szCs w:val="24"/>
          <w:lang w:val="es-MX"/>
        </w:rPr>
        <w:t>II OBJETO</w:t>
      </w:r>
    </w:p>
    <w:p w14:paraId="719F9101" w14:textId="65310FE4" w:rsidR="00F52CC8" w:rsidRPr="00FA3112" w:rsidRDefault="00F52CC8" w:rsidP="00386809">
      <w:pPr>
        <w:pStyle w:val="Sinespaciado"/>
        <w:jc w:val="both"/>
        <w:rPr>
          <w:rFonts w:ascii="Arial Narrow" w:hAnsi="Arial Narrow"/>
          <w:bCs/>
          <w:sz w:val="24"/>
          <w:szCs w:val="24"/>
          <w:lang w:val="es-MX"/>
        </w:rPr>
      </w:pPr>
    </w:p>
    <w:p w14:paraId="595B292C" w14:textId="43F487C6" w:rsidR="00417970" w:rsidRPr="00FA3112" w:rsidRDefault="00B2449D" w:rsidP="00386809">
      <w:pPr>
        <w:pStyle w:val="Sinespaciado"/>
        <w:jc w:val="both"/>
        <w:rPr>
          <w:rFonts w:ascii="Arial Narrow" w:hAnsi="Arial Narrow"/>
          <w:bCs/>
          <w:sz w:val="24"/>
          <w:szCs w:val="24"/>
          <w:lang w:val="es-MX"/>
        </w:rPr>
      </w:pPr>
      <w:r w:rsidRPr="00FA3112">
        <w:rPr>
          <w:rFonts w:ascii="Arial Narrow" w:hAnsi="Arial Narrow"/>
          <w:bCs/>
          <w:sz w:val="24"/>
          <w:szCs w:val="24"/>
          <w:lang w:val="es-MX"/>
        </w:rPr>
        <w:t xml:space="preserve">Los Proyectos de Ley acumulados </w:t>
      </w:r>
      <w:r w:rsidR="00417970" w:rsidRPr="00FA3112">
        <w:rPr>
          <w:rFonts w:ascii="Arial Narrow" w:hAnsi="Arial Narrow"/>
          <w:bCs/>
          <w:sz w:val="24"/>
          <w:szCs w:val="24"/>
          <w:lang w:val="es-MX"/>
        </w:rPr>
        <w:t>tiene</w:t>
      </w:r>
      <w:r w:rsidRPr="00FA3112">
        <w:rPr>
          <w:rFonts w:ascii="Arial Narrow" w:hAnsi="Arial Narrow"/>
          <w:bCs/>
          <w:sz w:val="24"/>
          <w:szCs w:val="24"/>
          <w:lang w:val="es-MX"/>
        </w:rPr>
        <w:t>n</w:t>
      </w:r>
      <w:r w:rsidR="00417970" w:rsidRPr="00FA3112">
        <w:rPr>
          <w:rFonts w:ascii="Arial Narrow" w:hAnsi="Arial Narrow"/>
          <w:bCs/>
          <w:sz w:val="24"/>
          <w:szCs w:val="24"/>
          <w:lang w:val="es-MX"/>
        </w:rPr>
        <w:t xml:space="preserve"> por objeto modificar la</w:t>
      </w:r>
      <w:r w:rsidRPr="00FA3112">
        <w:rPr>
          <w:rFonts w:ascii="Arial Narrow" w:hAnsi="Arial Narrow"/>
          <w:bCs/>
          <w:sz w:val="24"/>
          <w:szCs w:val="24"/>
          <w:lang w:val="es-MX"/>
        </w:rPr>
        <w:t>s Leyes 1</w:t>
      </w:r>
      <w:r w:rsidR="00417970" w:rsidRPr="00FA3112">
        <w:rPr>
          <w:rFonts w:ascii="Arial Narrow" w:hAnsi="Arial Narrow"/>
          <w:bCs/>
          <w:sz w:val="24"/>
          <w:szCs w:val="24"/>
          <w:lang w:val="es-MX"/>
        </w:rPr>
        <w:t>622 de 2013</w:t>
      </w:r>
      <w:r w:rsidRPr="00FA3112">
        <w:rPr>
          <w:rFonts w:ascii="Arial Narrow" w:hAnsi="Arial Narrow"/>
          <w:bCs/>
          <w:sz w:val="24"/>
          <w:szCs w:val="24"/>
          <w:lang w:val="es-MX"/>
        </w:rPr>
        <w:t xml:space="preserve"> y 1885 de 2018</w:t>
      </w:r>
      <w:r w:rsidR="00417970" w:rsidRPr="00FA3112">
        <w:rPr>
          <w:rFonts w:ascii="Arial Narrow" w:hAnsi="Arial Narrow"/>
          <w:bCs/>
          <w:sz w:val="24"/>
          <w:szCs w:val="24"/>
          <w:lang w:val="es-MX"/>
        </w:rPr>
        <w:t xml:space="preserve">, </w:t>
      </w:r>
      <w:r w:rsidRPr="00FA3112">
        <w:rPr>
          <w:rFonts w:ascii="Arial Narrow" w:hAnsi="Arial Narrow"/>
          <w:bCs/>
          <w:sz w:val="24"/>
          <w:szCs w:val="24"/>
          <w:lang w:val="es-MX"/>
        </w:rPr>
        <w:t xml:space="preserve">con el fin de fortalecer el </w:t>
      </w:r>
      <w:r w:rsidR="00417970" w:rsidRPr="00FA3112">
        <w:rPr>
          <w:rFonts w:ascii="Arial Narrow" w:hAnsi="Arial Narrow"/>
          <w:bCs/>
          <w:sz w:val="24"/>
          <w:szCs w:val="24"/>
          <w:lang w:val="es-MX"/>
        </w:rPr>
        <w:t>Sistema Nacional de Juventudes</w:t>
      </w:r>
      <w:r w:rsidRPr="00FA3112">
        <w:rPr>
          <w:rFonts w:ascii="Arial Narrow" w:hAnsi="Arial Narrow"/>
          <w:bCs/>
          <w:sz w:val="24"/>
          <w:szCs w:val="24"/>
          <w:lang w:val="es-MX"/>
        </w:rPr>
        <w:t xml:space="preserve">, el ejercicio de los </w:t>
      </w:r>
      <w:r w:rsidR="00417970" w:rsidRPr="00FA3112">
        <w:rPr>
          <w:rFonts w:ascii="Arial Narrow" w:hAnsi="Arial Narrow"/>
          <w:bCs/>
          <w:sz w:val="24"/>
          <w:szCs w:val="24"/>
          <w:lang w:val="es-MX"/>
        </w:rPr>
        <w:t>Consejeros de Juventud</w:t>
      </w:r>
      <w:r w:rsidRPr="00FA3112">
        <w:rPr>
          <w:rFonts w:ascii="Arial Narrow" w:hAnsi="Arial Narrow"/>
          <w:bCs/>
          <w:sz w:val="24"/>
          <w:szCs w:val="24"/>
          <w:lang w:val="es-MX"/>
        </w:rPr>
        <w:t xml:space="preserve"> con acceso a beneficios para su ejercicio</w:t>
      </w:r>
      <w:r w:rsidR="00417970" w:rsidRPr="00FA3112">
        <w:rPr>
          <w:rFonts w:ascii="Arial Narrow" w:hAnsi="Arial Narrow"/>
          <w:bCs/>
          <w:sz w:val="24"/>
          <w:szCs w:val="24"/>
          <w:lang w:val="es-MX"/>
        </w:rPr>
        <w:t xml:space="preserve">, </w:t>
      </w:r>
      <w:r w:rsidRPr="00FA3112">
        <w:rPr>
          <w:rFonts w:ascii="Arial Narrow" w:hAnsi="Arial Narrow"/>
          <w:bCs/>
          <w:sz w:val="24"/>
          <w:szCs w:val="24"/>
          <w:lang w:val="es-MX"/>
        </w:rPr>
        <w:t xml:space="preserve">y </w:t>
      </w:r>
      <w:r w:rsidR="00417970" w:rsidRPr="00FA3112">
        <w:rPr>
          <w:rFonts w:ascii="Arial Narrow" w:hAnsi="Arial Narrow"/>
          <w:bCs/>
          <w:sz w:val="24"/>
          <w:szCs w:val="24"/>
          <w:lang w:val="es-MX"/>
        </w:rPr>
        <w:t>mejorar los espacios de participación y control social</w:t>
      </w:r>
      <w:r w:rsidRPr="00FA3112">
        <w:rPr>
          <w:rFonts w:ascii="Arial Narrow" w:hAnsi="Arial Narrow"/>
          <w:bCs/>
          <w:sz w:val="24"/>
          <w:szCs w:val="24"/>
          <w:lang w:val="es-MX"/>
        </w:rPr>
        <w:t xml:space="preserve"> de las y los jóvenes en el país.</w:t>
      </w:r>
    </w:p>
    <w:p w14:paraId="5694201D" w14:textId="77777777" w:rsidR="00417970" w:rsidRPr="00FA3112" w:rsidRDefault="00417970" w:rsidP="00386809">
      <w:pPr>
        <w:pStyle w:val="Sinespaciado"/>
        <w:jc w:val="both"/>
        <w:rPr>
          <w:rFonts w:ascii="Arial Narrow" w:hAnsi="Arial Narrow"/>
          <w:bCs/>
          <w:sz w:val="24"/>
          <w:szCs w:val="24"/>
          <w:lang w:val="es-MX"/>
        </w:rPr>
      </w:pPr>
    </w:p>
    <w:p w14:paraId="0A9251CC" w14:textId="55540B9C" w:rsidR="005E3CEC" w:rsidRPr="00FA3112" w:rsidRDefault="005E3CEC" w:rsidP="00386809">
      <w:pPr>
        <w:pStyle w:val="Sinespaciado"/>
        <w:jc w:val="both"/>
        <w:rPr>
          <w:rFonts w:ascii="Arial Narrow" w:hAnsi="Arial Narrow"/>
          <w:b/>
          <w:sz w:val="24"/>
          <w:szCs w:val="24"/>
          <w:lang w:val="es-MX"/>
        </w:rPr>
      </w:pPr>
      <w:r w:rsidRPr="00FA3112">
        <w:rPr>
          <w:rFonts w:ascii="Arial Narrow" w:hAnsi="Arial Narrow"/>
          <w:b/>
          <w:sz w:val="24"/>
          <w:szCs w:val="24"/>
          <w:lang w:val="es-MX"/>
        </w:rPr>
        <w:t>III AUDIENCIA PÚBLICA</w:t>
      </w:r>
    </w:p>
    <w:p w14:paraId="4D371E53" w14:textId="144E4FEB" w:rsidR="00E87C83" w:rsidRPr="00FA3112" w:rsidRDefault="00E87C83" w:rsidP="00386809">
      <w:pPr>
        <w:pStyle w:val="Sinespaciado"/>
        <w:jc w:val="both"/>
        <w:rPr>
          <w:rFonts w:ascii="Arial Narrow" w:hAnsi="Arial Narrow"/>
          <w:bCs/>
          <w:sz w:val="24"/>
          <w:szCs w:val="24"/>
          <w:lang w:val="es-MX"/>
        </w:rPr>
      </w:pPr>
    </w:p>
    <w:p w14:paraId="1A0CE10D" w14:textId="35CFFB17" w:rsidR="00A215CB" w:rsidRPr="00FA3112" w:rsidRDefault="00F150E1" w:rsidP="00F150E1">
      <w:pPr>
        <w:spacing w:after="0" w:line="240" w:lineRule="auto"/>
        <w:jc w:val="both"/>
        <w:rPr>
          <w:rFonts w:ascii="Arial Narrow" w:hAnsi="Arial Narrow"/>
          <w:bCs/>
          <w:sz w:val="24"/>
          <w:szCs w:val="24"/>
          <w:lang w:val="es-MX"/>
        </w:rPr>
      </w:pPr>
      <w:r w:rsidRPr="00FA3112">
        <w:rPr>
          <w:rFonts w:ascii="Arial Narrow" w:hAnsi="Arial Narrow"/>
          <w:bCs/>
          <w:sz w:val="24"/>
          <w:szCs w:val="24"/>
          <w:lang w:val="es-MX"/>
        </w:rPr>
        <w:t>Por proposición del Representante ponente Alejandro Ocampo radicada y aprobada en la Comisión Primera Constitucional de la Cámara de Representantes</w:t>
      </w:r>
      <w:r w:rsidR="00A215CB" w:rsidRPr="00FA3112">
        <w:rPr>
          <w:rFonts w:ascii="Arial Narrow" w:hAnsi="Arial Narrow"/>
          <w:bCs/>
          <w:sz w:val="24"/>
          <w:szCs w:val="24"/>
          <w:lang w:val="es-MX"/>
        </w:rPr>
        <w:t>,</w:t>
      </w:r>
      <w:r w:rsidRPr="00FA3112">
        <w:rPr>
          <w:rFonts w:ascii="Arial Narrow" w:hAnsi="Arial Narrow"/>
          <w:bCs/>
          <w:sz w:val="24"/>
          <w:szCs w:val="24"/>
          <w:lang w:val="es-MX"/>
        </w:rPr>
        <w:t xml:space="preserve"> y con el ánimo de </w:t>
      </w:r>
      <w:r w:rsidR="00A215CB" w:rsidRPr="00FA3112">
        <w:rPr>
          <w:rFonts w:ascii="Arial Narrow" w:hAnsi="Arial Narrow"/>
          <w:bCs/>
          <w:sz w:val="24"/>
          <w:szCs w:val="24"/>
          <w:lang w:val="es-MX"/>
        </w:rPr>
        <w:t xml:space="preserve">fortalecer la </w:t>
      </w:r>
      <w:proofErr w:type="spellStart"/>
      <w:r w:rsidR="00A215CB" w:rsidRPr="00FA3112">
        <w:rPr>
          <w:rFonts w:ascii="Arial Narrow" w:hAnsi="Arial Narrow"/>
          <w:bCs/>
          <w:sz w:val="24"/>
          <w:szCs w:val="24"/>
          <w:lang w:val="es-MX"/>
        </w:rPr>
        <w:t>co</w:t>
      </w:r>
      <w:proofErr w:type="spellEnd"/>
      <w:r w:rsidR="00A215CB" w:rsidRPr="00FA3112">
        <w:rPr>
          <w:rFonts w:ascii="Arial Narrow" w:hAnsi="Arial Narrow"/>
          <w:bCs/>
          <w:sz w:val="24"/>
          <w:szCs w:val="24"/>
          <w:lang w:val="es-MX"/>
        </w:rPr>
        <w:t xml:space="preserve">-construcción de las modificaciones de la Ley Estatutaria de Juventud junto con las y los jóvenes para escuchar y aportar desde sus intereses, deseos, problemáticas y necesidades a la creación de las condiciones institucionales, políticas y sociales que potencien los procesos organizativos y de representación juvenil, así como las condiciones que promuevan y potencien el desarrollo de las ciudadanías juveniles y la garantía de sus derechos; el lunes 24 de octubre se llevó a cabo un </w:t>
      </w:r>
      <w:proofErr w:type="spellStart"/>
      <w:r w:rsidR="00A215CB" w:rsidRPr="00FA3112">
        <w:rPr>
          <w:rFonts w:ascii="Arial Narrow" w:hAnsi="Arial Narrow"/>
          <w:bCs/>
          <w:sz w:val="24"/>
          <w:szCs w:val="24"/>
          <w:lang w:val="es-MX"/>
        </w:rPr>
        <w:t>Audiciencia</w:t>
      </w:r>
      <w:proofErr w:type="spellEnd"/>
      <w:r w:rsidR="00A215CB" w:rsidRPr="00FA3112">
        <w:rPr>
          <w:rFonts w:ascii="Arial Narrow" w:hAnsi="Arial Narrow"/>
          <w:bCs/>
          <w:sz w:val="24"/>
          <w:szCs w:val="24"/>
          <w:lang w:val="es-MX"/>
        </w:rPr>
        <w:t xml:space="preserve"> Juvenil que contó con dos espacios </w:t>
      </w:r>
      <w:r w:rsidR="00FA7342" w:rsidRPr="00FA3112">
        <w:rPr>
          <w:rFonts w:ascii="Arial Narrow" w:hAnsi="Arial Narrow"/>
          <w:bCs/>
          <w:sz w:val="24"/>
          <w:szCs w:val="24"/>
          <w:lang w:val="es-MX"/>
        </w:rPr>
        <w:t xml:space="preserve">preparatorios </w:t>
      </w:r>
      <w:r w:rsidR="00A215CB" w:rsidRPr="00FA3112">
        <w:rPr>
          <w:rFonts w:ascii="Arial Narrow" w:hAnsi="Arial Narrow"/>
          <w:bCs/>
          <w:sz w:val="24"/>
          <w:szCs w:val="24"/>
          <w:lang w:val="es-MX"/>
        </w:rPr>
        <w:t>que se adelantaron en modalidad híbrida el 17 de octubre y que permiti</w:t>
      </w:r>
      <w:r w:rsidR="00FA7342" w:rsidRPr="00FA3112">
        <w:rPr>
          <w:rFonts w:ascii="Arial Narrow" w:hAnsi="Arial Narrow"/>
          <w:bCs/>
          <w:sz w:val="24"/>
          <w:szCs w:val="24"/>
          <w:lang w:val="es-MX"/>
        </w:rPr>
        <w:t>eron</w:t>
      </w:r>
      <w:r w:rsidR="00A215CB" w:rsidRPr="00FA3112">
        <w:rPr>
          <w:rFonts w:ascii="Arial Narrow" w:hAnsi="Arial Narrow"/>
          <w:bCs/>
          <w:sz w:val="24"/>
          <w:szCs w:val="24"/>
          <w:lang w:val="es-MX"/>
        </w:rPr>
        <w:t xml:space="preserve"> el intercambio</w:t>
      </w:r>
      <w:r w:rsidR="00FA7342" w:rsidRPr="00FA3112">
        <w:rPr>
          <w:rFonts w:ascii="Arial Narrow" w:hAnsi="Arial Narrow"/>
          <w:bCs/>
          <w:sz w:val="24"/>
          <w:szCs w:val="24"/>
          <w:lang w:val="es-MX"/>
        </w:rPr>
        <w:t xml:space="preserve"> entre jóvenes independientes, representantes de procesos y ciudadanías juveniles y consejeros y consejeras de juventud</w:t>
      </w:r>
      <w:r w:rsidR="00A215CB" w:rsidRPr="00FA3112">
        <w:rPr>
          <w:rFonts w:ascii="Arial Narrow" w:hAnsi="Arial Narrow"/>
          <w:bCs/>
          <w:sz w:val="24"/>
          <w:szCs w:val="24"/>
          <w:lang w:val="es-MX"/>
        </w:rPr>
        <w:t xml:space="preserve"> de</w:t>
      </w:r>
      <w:r w:rsidR="00FA7342" w:rsidRPr="00FA3112">
        <w:rPr>
          <w:rFonts w:ascii="Arial Narrow" w:hAnsi="Arial Narrow"/>
          <w:bCs/>
          <w:sz w:val="24"/>
          <w:szCs w:val="24"/>
          <w:lang w:val="es-MX"/>
        </w:rPr>
        <w:t xml:space="preserve"> sus</w:t>
      </w:r>
      <w:r w:rsidR="00A215CB" w:rsidRPr="00FA3112">
        <w:rPr>
          <w:rFonts w:ascii="Arial Narrow" w:hAnsi="Arial Narrow"/>
          <w:bCs/>
          <w:sz w:val="24"/>
          <w:szCs w:val="24"/>
          <w:lang w:val="es-MX"/>
        </w:rPr>
        <w:t xml:space="preserve"> perspectivas, visiones y posiciones frente a los Proyectos de Ley en cuestión.</w:t>
      </w:r>
    </w:p>
    <w:p w14:paraId="71F0E570" w14:textId="77777777" w:rsidR="00A215CB" w:rsidRPr="00FA3112" w:rsidRDefault="00A215CB" w:rsidP="00F150E1">
      <w:pPr>
        <w:spacing w:after="0" w:line="240" w:lineRule="auto"/>
        <w:jc w:val="both"/>
        <w:rPr>
          <w:rFonts w:ascii="Arial Narrow" w:hAnsi="Arial Narrow"/>
          <w:bCs/>
          <w:sz w:val="24"/>
          <w:szCs w:val="24"/>
          <w:lang w:val="es-MX"/>
        </w:rPr>
      </w:pPr>
    </w:p>
    <w:p w14:paraId="5D8AAF81" w14:textId="654B60BE" w:rsidR="00F150E1" w:rsidRPr="00FA3112" w:rsidRDefault="00A215CB" w:rsidP="00F150E1">
      <w:pPr>
        <w:spacing w:after="0" w:line="240" w:lineRule="auto"/>
        <w:jc w:val="both"/>
        <w:rPr>
          <w:rFonts w:ascii="Arial Narrow" w:hAnsi="Arial Narrow"/>
          <w:bCs/>
          <w:sz w:val="24"/>
          <w:szCs w:val="24"/>
          <w:lang w:val="es-MX"/>
        </w:rPr>
      </w:pPr>
      <w:r w:rsidRPr="00FA3112">
        <w:rPr>
          <w:rFonts w:ascii="Arial Narrow" w:hAnsi="Arial Narrow"/>
          <w:bCs/>
          <w:sz w:val="24"/>
          <w:szCs w:val="24"/>
          <w:lang w:val="es-MX"/>
        </w:rPr>
        <w:t xml:space="preserve"> </w:t>
      </w:r>
    </w:p>
    <w:p w14:paraId="26943C18" w14:textId="69581D41" w:rsidR="00F150E1" w:rsidRPr="00FA3112" w:rsidRDefault="00FA7342" w:rsidP="00F150E1">
      <w:pPr>
        <w:spacing w:after="0" w:line="240" w:lineRule="auto"/>
        <w:jc w:val="both"/>
        <w:rPr>
          <w:rFonts w:ascii="Arial Narrow" w:hAnsi="Arial Narrow" w:cstheme="minorHAnsi"/>
          <w:sz w:val="24"/>
          <w:szCs w:val="24"/>
          <w:lang w:val="es-CO"/>
        </w:rPr>
      </w:pPr>
      <w:r w:rsidRPr="00FA3112">
        <w:rPr>
          <w:rFonts w:ascii="Arial Narrow" w:hAnsi="Arial Narrow" w:cstheme="minorHAnsi"/>
          <w:sz w:val="24"/>
          <w:szCs w:val="24"/>
          <w:lang w:val="es-CO"/>
        </w:rPr>
        <w:t xml:space="preserve">A </w:t>
      </w:r>
      <w:r w:rsidR="008E4105" w:rsidRPr="00FA3112">
        <w:rPr>
          <w:rFonts w:ascii="Arial Narrow" w:hAnsi="Arial Narrow" w:cstheme="minorHAnsi"/>
          <w:sz w:val="24"/>
          <w:szCs w:val="24"/>
          <w:lang w:val="es-CO"/>
        </w:rPr>
        <w:t>continuación,</w:t>
      </w:r>
      <w:r w:rsidRPr="00FA3112">
        <w:rPr>
          <w:rFonts w:ascii="Arial Narrow" w:hAnsi="Arial Narrow" w:cstheme="minorHAnsi"/>
          <w:sz w:val="24"/>
          <w:szCs w:val="24"/>
          <w:lang w:val="es-CO"/>
        </w:rPr>
        <w:t xml:space="preserve"> se presenta una relatoría del desarrollo de la Audiencia Pública que se realizó en el salón de sesiones de la Comisión Primera de la Cámara de Representantes.</w:t>
      </w:r>
    </w:p>
    <w:p w14:paraId="4389B5CA" w14:textId="77777777" w:rsidR="00FA7342" w:rsidRPr="00FA3112" w:rsidRDefault="00FA7342" w:rsidP="00F150E1">
      <w:pPr>
        <w:spacing w:after="0" w:line="240" w:lineRule="auto"/>
        <w:jc w:val="both"/>
        <w:rPr>
          <w:rFonts w:ascii="Arial Narrow" w:hAnsi="Arial Narrow" w:cstheme="minorHAnsi"/>
          <w:b/>
          <w:bCs/>
          <w:sz w:val="24"/>
          <w:szCs w:val="24"/>
          <w:lang w:val="es-CO"/>
        </w:rPr>
      </w:pPr>
    </w:p>
    <w:p w14:paraId="6FD21FC7" w14:textId="58DAD0D7" w:rsidR="00F150E1" w:rsidRPr="00FA3112" w:rsidRDefault="00F150E1" w:rsidP="00F150E1">
      <w:pPr>
        <w:spacing w:after="0" w:line="240" w:lineRule="auto"/>
        <w:jc w:val="both"/>
        <w:rPr>
          <w:rFonts w:ascii="Arial Narrow" w:hAnsi="Arial Narrow" w:cstheme="minorHAnsi"/>
          <w:b/>
          <w:bCs/>
          <w:sz w:val="24"/>
          <w:szCs w:val="24"/>
          <w:lang w:val="es-CO"/>
        </w:rPr>
      </w:pPr>
      <w:r w:rsidRPr="00FA3112">
        <w:rPr>
          <w:rFonts w:ascii="Arial Narrow" w:hAnsi="Arial Narrow" w:cstheme="minorHAnsi"/>
          <w:b/>
          <w:bCs/>
          <w:sz w:val="24"/>
          <w:szCs w:val="24"/>
          <w:lang w:val="es-CO"/>
        </w:rPr>
        <w:t>Fecha:</w:t>
      </w:r>
      <w:r w:rsidRPr="00FA3112">
        <w:rPr>
          <w:rFonts w:ascii="Arial Narrow" w:hAnsi="Arial Narrow" w:cstheme="minorHAnsi"/>
          <w:sz w:val="24"/>
          <w:szCs w:val="24"/>
          <w:lang w:val="es-CO"/>
        </w:rPr>
        <w:t xml:space="preserve"> lunes veinticuatro 24 de octubre de 2022</w:t>
      </w:r>
    </w:p>
    <w:p w14:paraId="6B1A13F5" w14:textId="77777777" w:rsidR="00F150E1" w:rsidRPr="00FA3112" w:rsidRDefault="00F150E1" w:rsidP="00F150E1">
      <w:pPr>
        <w:spacing w:after="0" w:line="240" w:lineRule="auto"/>
        <w:jc w:val="both"/>
        <w:rPr>
          <w:rFonts w:ascii="Arial Narrow" w:hAnsi="Arial Narrow" w:cstheme="minorHAnsi"/>
          <w:sz w:val="24"/>
          <w:szCs w:val="24"/>
          <w:lang w:val="es-CO"/>
        </w:rPr>
      </w:pPr>
      <w:r w:rsidRPr="00FA3112">
        <w:rPr>
          <w:rFonts w:ascii="Arial Narrow" w:hAnsi="Arial Narrow" w:cstheme="minorHAnsi"/>
          <w:b/>
          <w:bCs/>
          <w:sz w:val="24"/>
          <w:szCs w:val="24"/>
          <w:lang w:val="es-CO"/>
        </w:rPr>
        <w:t>Hora:</w:t>
      </w:r>
      <w:r w:rsidRPr="00FA3112">
        <w:rPr>
          <w:rFonts w:ascii="Arial Narrow" w:hAnsi="Arial Narrow" w:cstheme="minorHAnsi"/>
          <w:sz w:val="24"/>
          <w:szCs w:val="24"/>
          <w:lang w:val="es-CO"/>
        </w:rPr>
        <w:t xml:space="preserve"> 10:00 A.M</w:t>
      </w:r>
    </w:p>
    <w:p w14:paraId="627C8D92" w14:textId="77777777" w:rsidR="00F150E1" w:rsidRPr="00FA3112" w:rsidRDefault="00F150E1" w:rsidP="00F150E1">
      <w:pPr>
        <w:spacing w:after="0" w:line="240" w:lineRule="auto"/>
        <w:jc w:val="both"/>
        <w:rPr>
          <w:rFonts w:ascii="Arial Narrow" w:hAnsi="Arial Narrow" w:cstheme="minorHAnsi"/>
          <w:sz w:val="24"/>
          <w:szCs w:val="24"/>
          <w:lang w:val="es-CO"/>
        </w:rPr>
      </w:pPr>
      <w:r w:rsidRPr="00FA3112">
        <w:rPr>
          <w:rFonts w:ascii="Arial Narrow" w:hAnsi="Arial Narrow" w:cstheme="minorHAnsi"/>
          <w:b/>
          <w:bCs/>
          <w:sz w:val="24"/>
          <w:szCs w:val="24"/>
          <w:lang w:val="es-CO"/>
        </w:rPr>
        <w:t>Duración:</w:t>
      </w:r>
      <w:r w:rsidRPr="00FA3112">
        <w:rPr>
          <w:rFonts w:ascii="Arial Narrow" w:hAnsi="Arial Narrow" w:cstheme="minorHAnsi"/>
          <w:sz w:val="24"/>
          <w:szCs w:val="24"/>
          <w:lang w:val="es-CO"/>
        </w:rPr>
        <w:t xml:space="preserve"> 2 horas y 15 minutos </w:t>
      </w:r>
    </w:p>
    <w:p w14:paraId="5F5005B6" w14:textId="77777777" w:rsidR="00F150E1" w:rsidRPr="00FA3112" w:rsidRDefault="00F150E1" w:rsidP="00F150E1">
      <w:pPr>
        <w:spacing w:after="0" w:line="240" w:lineRule="auto"/>
        <w:jc w:val="both"/>
        <w:rPr>
          <w:rFonts w:ascii="Arial Narrow" w:hAnsi="Arial Narrow" w:cstheme="minorHAnsi"/>
          <w:sz w:val="24"/>
          <w:szCs w:val="24"/>
          <w:lang w:val="es-CO"/>
        </w:rPr>
      </w:pPr>
      <w:r w:rsidRPr="00FA3112">
        <w:rPr>
          <w:rFonts w:ascii="Arial Narrow" w:hAnsi="Arial Narrow" w:cstheme="minorHAnsi"/>
          <w:b/>
          <w:bCs/>
          <w:sz w:val="24"/>
          <w:szCs w:val="24"/>
          <w:lang w:val="es-CO"/>
        </w:rPr>
        <w:t>Tema:</w:t>
      </w:r>
      <w:r w:rsidRPr="00FA3112">
        <w:rPr>
          <w:rFonts w:ascii="Arial Narrow" w:hAnsi="Arial Narrow" w:cstheme="minorHAnsi"/>
          <w:sz w:val="24"/>
          <w:szCs w:val="24"/>
          <w:lang w:val="es-CO"/>
        </w:rPr>
        <w:t xml:space="preserve"> Proyecto de Ley Estatutaria No. 025 de 2022 Cámara Por medio de la cual se modifica la ley estatutaria 1622 de 2013 y se dictan otras disposiciones acumulado con el Proyecto de Ley Estatutaria No. 174 de 2022 Cámara “Por medio de la cual se Fortalecen los Consejos de Juventud, se modifica la Ley Estatutaria 1622 de 2013 y se dictan otras disposiciones” </w:t>
      </w:r>
    </w:p>
    <w:p w14:paraId="1BF7F1A2" w14:textId="77777777" w:rsidR="00F150E1" w:rsidRPr="00FA3112" w:rsidRDefault="00F150E1" w:rsidP="00F150E1">
      <w:pPr>
        <w:spacing w:after="0" w:line="240" w:lineRule="auto"/>
        <w:jc w:val="both"/>
        <w:rPr>
          <w:rFonts w:ascii="Arial Narrow" w:hAnsi="Arial Narrow" w:cstheme="minorHAnsi"/>
          <w:sz w:val="24"/>
          <w:szCs w:val="24"/>
          <w:lang w:val="es-CO"/>
        </w:rPr>
      </w:pPr>
      <w:r w:rsidRPr="00FA3112">
        <w:rPr>
          <w:rFonts w:ascii="Arial Narrow" w:hAnsi="Arial Narrow" w:cstheme="minorHAnsi"/>
          <w:b/>
          <w:bCs/>
          <w:sz w:val="24"/>
          <w:szCs w:val="24"/>
          <w:lang w:val="es-CO"/>
        </w:rPr>
        <w:lastRenderedPageBreak/>
        <w:t>Autores:</w:t>
      </w:r>
      <w:r w:rsidRPr="00FA3112">
        <w:rPr>
          <w:rFonts w:ascii="Arial Narrow" w:hAnsi="Arial Narrow" w:cstheme="minorHAnsi"/>
          <w:sz w:val="24"/>
          <w:szCs w:val="24"/>
          <w:lang w:val="es-CO"/>
        </w:rPr>
        <w:t xml:space="preserve"> HR. Gabriel Ernesto Parrado Durán ///PLE 025-22C//// HHRR. Irma Luz Herrera Rodríguez, Los Honorables Senadores Ana Paola Agudelo García, Manuel Antonio </w:t>
      </w:r>
      <w:proofErr w:type="spellStart"/>
      <w:r w:rsidRPr="00FA3112">
        <w:rPr>
          <w:rFonts w:ascii="Arial Narrow" w:hAnsi="Arial Narrow" w:cstheme="minorHAnsi"/>
          <w:sz w:val="24"/>
          <w:szCs w:val="24"/>
          <w:lang w:val="es-CO"/>
        </w:rPr>
        <w:t>Virgüez</w:t>
      </w:r>
      <w:proofErr w:type="spellEnd"/>
      <w:r w:rsidRPr="00FA3112">
        <w:rPr>
          <w:rFonts w:ascii="Arial Narrow" w:hAnsi="Arial Narrow" w:cstheme="minorHAnsi"/>
          <w:sz w:val="24"/>
          <w:szCs w:val="24"/>
          <w:lang w:val="es-CO"/>
        </w:rPr>
        <w:t xml:space="preserve"> </w:t>
      </w:r>
      <w:proofErr w:type="spellStart"/>
      <w:r w:rsidRPr="00FA3112">
        <w:rPr>
          <w:rFonts w:ascii="Arial Narrow" w:hAnsi="Arial Narrow" w:cstheme="minorHAnsi"/>
          <w:sz w:val="24"/>
          <w:szCs w:val="24"/>
          <w:lang w:val="es-CO"/>
        </w:rPr>
        <w:t>Piraquive</w:t>
      </w:r>
      <w:proofErr w:type="spellEnd"/>
      <w:r w:rsidRPr="00FA3112">
        <w:rPr>
          <w:rFonts w:ascii="Arial Narrow" w:hAnsi="Arial Narrow" w:cstheme="minorHAnsi"/>
          <w:sz w:val="24"/>
          <w:szCs w:val="24"/>
          <w:lang w:val="es-CO"/>
        </w:rPr>
        <w:t xml:space="preserve">, Carlos Eduardo Guevara </w:t>
      </w:r>
      <w:proofErr w:type="spellStart"/>
      <w:r w:rsidRPr="00FA3112">
        <w:rPr>
          <w:rFonts w:ascii="Arial Narrow" w:hAnsi="Arial Narrow" w:cstheme="minorHAnsi"/>
          <w:sz w:val="24"/>
          <w:szCs w:val="24"/>
          <w:lang w:val="es-CO"/>
        </w:rPr>
        <w:t>Villabón</w:t>
      </w:r>
      <w:proofErr w:type="spellEnd"/>
      <w:r w:rsidRPr="00FA3112">
        <w:rPr>
          <w:rFonts w:ascii="Arial Narrow" w:hAnsi="Arial Narrow" w:cstheme="minorHAnsi"/>
          <w:sz w:val="24"/>
          <w:szCs w:val="24"/>
          <w:lang w:val="es-CO"/>
        </w:rPr>
        <w:t xml:space="preserve"> </w:t>
      </w:r>
    </w:p>
    <w:p w14:paraId="11FD9784" w14:textId="77777777" w:rsidR="00F150E1" w:rsidRPr="00FA3112" w:rsidRDefault="00F150E1" w:rsidP="00F150E1">
      <w:pPr>
        <w:spacing w:after="0" w:line="240" w:lineRule="auto"/>
        <w:jc w:val="both"/>
        <w:rPr>
          <w:rFonts w:ascii="Arial Narrow" w:hAnsi="Arial Narrow" w:cstheme="minorHAnsi"/>
          <w:sz w:val="24"/>
          <w:szCs w:val="24"/>
          <w:lang w:val="es-CO"/>
        </w:rPr>
      </w:pPr>
      <w:r w:rsidRPr="00FA3112">
        <w:rPr>
          <w:rFonts w:ascii="Arial Narrow" w:hAnsi="Arial Narrow" w:cstheme="minorHAnsi"/>
          <w:b/>
          <w:bCs/>
          <w:sz w:val="24"/>
          <w:szCs w:val="24"/>
          <w:lang w:val="es-CO"/>
        </w:rPr>
        <w:t>Ponente:</w:t>
      </w:r>
      <w:r w:rsidRPr="00FA3112">
        <w:rPr>
          <w:rFonts w:ascii="Arial Narrow" w:hAnsi="Arial Narrow" w:cstheme="minorHAnsi"/>
          <w:sz w:val="24"/>
          <w:szCs w:val="24"/>
          <w:lang w:val="es-CO"/>
        </w:rPr>
        <w:t xml:space="preserve"> H.R. Jorge Alejandro Ocampo Giraldo </w:t>
      </w:r>
    </w:p>
    <w:p w14:paraId="48AA5741" w14:textId="77777777" w:rsidR="00F150E1" w:rsidRPr="00FA3112" w:rsidRDefault="00F150E1" w:rsidP="00F150E1">
      <w:pPr>
        <w:spacing w:after="0" w:line="240" w:lineRule="auto"/>
        <w:jc w:val="both"/>
        <w:rPr>
          <w:rFonts w:ascii="Arial Narrow" w:hAnsi="Arial Narrow" w:cstheme="minorHAnsi"/>
          <w:sz w:val="24"/>
          <w:szCs w:val="24"/>
          <w:lang w:val="es-CO"/>
        </w:rPr>
      </w:pPr>
      <w:r w:rsidRPr="00FA3112">
        <w:rPr>
          <w:rFonts w:ascii="Arial Narrow" w:hAnsi="Arial Narrow" w:cstheme="minorHAnsi"/>
          <w:b/>
          <w:bCs/>
          <w:sz w:val="24"/>
          <w:szCs w:val="24"/>
          <w:lang w:val="es-CO"/>
        </w:rPr>
        <w:t>Proyectos publicados Gaceta:</w:t>
      </w:r>
      <w:r w:rsidRPr="00FA3112">
        <w:rPr>
          <w:rFonts w:ascii="Arial Narrow" w:hAnsi="Arial Narrow" w:cstheme="minorHAnsi"/>
          <w:sz w:val="24"/>
          <w:szCs w:val="24"/>
          <w:lang w:val="es-CO"/>
        </w:rPr>
        <w:t xml:space="preserve"> 856/2022 y 1040/2022</w:t>
      </w:r>
    </w:p>
    <w:p w14:paraId="49E22A36" w14:textId="77777777" w:rsidR="00F150E1" w:rsidRPr="00FA3112" w:rsidRDefault="00F150E1" w:rsidP="00F150E1">
      <w:pPr>
        <w:spacing w:after="0" w:line="240" w:lineRule="auto"/>
        <w:jc w:val="both"/>
        <w:rPr>
          <w:rFonts w:ascii="Arial Narrow" w:hAnsi="Arial Narrow" w:cstheme="minorHAnsi"/>
          <w:sz w:val="24"/>
          <w:szCs w:val="24"/>
          <w:lang w:val="es-CO"/>
        </w:rPr>
      </w:pPr>
    </w:p>
    <w:p w14:paraId="047A2C0B" w14:textId="70EFAA82" w:rsidR="00F150E1" w:rsidRPr="00FA3112" w:rsidRDefault="00F150E1" w:rsidP="00F150E1">
      <w:pPr>
        <w:spacing w:after="0" w:line="240" w:lineRule="auto"/>
        <w:jc w:val="both"/>
        <w:rPr>
          <w:rFonts w:ascii="Arial Narrow" w:hAnsi="Arial Narrow" w:cstheme="minorHAnsi"/>
          <w:sz w:val="24"/>
          <w:szCs w:val="24"/>
          <w:lang w:val="es-CO"/>
        </w:rPr>
      </w:pPr>
      <w:r w:rsidRPr="00FA3112">
        <w:rPr>
          <w:rFonts w:ascii="Arial Narrow" w:hAnsi="Arial Narrow" w:cstheme="minorHAnsi"/>
          <w:sz w:val="24"/>
          <w:szCs w:val="24"/>
          <w:lang w:val="es-CO"/>
        </w:rPr>
        <w:t xml:space="preserve">Proposición aprobada en esta Célula Legislativa y suscrita por el Honorable Representante ALEJANDRO OCAMPO GIRALDO, ponente de la iniciativa. </w:t>
      </w:r>
    </w:p>
    <w:p w14:paraId="5DF84DFA" w14:textId="77777777" w:rsidR="00F150E1" w:rsidRPr="00FA3112" w:rsidRDefault="00F150E1" w:rsidP="00F150E1">
      <w:pPr>
        <w:spacing w:after="0" w:line="240" w:lineRule="auto"/>
        <w:jc w:val="both"/>
        <w:rPr>
          <w:rFonts w:ascii="Arial Narrow" w:hAnsi="Arial Narrow" w:cstheme="minorHAnsi"/>
          <w:sz w:val="24"/>
          <w:szCs w:val="24"/>
          <w:lang w:val="es-CO"/>
        </w:rPr>
      </w:pPr>
    </w:p>
    <w:p w14:paraId="03AFA0D1" w14:textId="77777777" w:rsidR="00F150E1" w:rsidRPr="00FA3112" w:rsidRDefault="00F150E1" w:rsidP="00F150E1">
      <w:pPr>
        <w:spacing w:after="0" w:line="240" w:lineRule="auto"/>
        <w:jc w:val="both"/>
        <w:rPr>
          <w:rFonts w:ascii="Arial Narrow" w:hAnsi="Arial Narrow" w:cstheme="minorHAnsi"/>
          <w:b/>
          <w:bCs/>
          <w:sz w:val="24"/>
          <w:szCs w:val="24"/>
          <w:u w:val="single"/>
          <w:lang w:val="es-CO"/>
        </w:rPr>
      </w:pPr>
      <w:r w:rsidRPr="00FA3112">
        <w:rPr>
          <w:rFonts w:ascii="Arial Narrow" w:hAnsi="Arial Narrow" w:cstheme="minorHAnsi"/>
          <w:b/>
          <w:bCs/>
          <w:sz w:val="24"/>
          <w:szCs w:val="24"/>
          <w:u w:val="single"/>
          <w:lang w:val="es-CO"/>
        </w:rPr>
        <w:t>Inicio de la audiencia pública</w:t>
      </w:r>
    </w:p>
    <w:p w14:paraId="03B91AB1" w14:textId="77777777" w:rsidR="00F150E1" w:rsidRPr="00FA3112" w:rsidRDefault="00F150E1" w:rsidP="00F150E1">
      <w:pPr>
        <w:spacing w:after="0" w:line="240" w:lineRule="auto"/>
        <w:jc w:val="both"/>
        <w:rPr>
          <w:rFonts w:ascii="Arial Narrow" w:hAnsi="Arial Narrow" w:cstheme="minorHAnsi"/>
          <w:sz w:val="24"/>
          <w:szCs w:val="24"/>
          <w:lang w:val="es-CO"/>
        </w:rPr>
      </w:pPr>
    </w:p>
    <w:p w14:paraId="6F41A495" w14:textId="77777777" w:rsidR="00F150E1" w:rsidRPr="00FA3112" w:rsidRDefault="00F150E1" w:rsidP="00F150E1">
      <w:pPr>
        <w:spacing w:after="0" w:line="240" w:lineRule="auto"/>
        <w:jc w:val="both"/>
        <w:rPr>
          <w:rFonts w:ascii="Arial Narrow" w:hAnsi="Arial Narrow" w:cstheme="minorHAnsi"/>
          <w:sz w:val="24"/>
          <w:szCs w:val="24"/>
          <w:lang w:val="es-CO"/>
        </w:rPr>
      </w:pPr>
      <w:r w:rsidRPr="00FA3112">
        <w:rPr>
          <w:rFonts w:ascii="Arial Narrow" w:hAnsi="Arial Narrow" w:cstheme="minorHAnsi"/>
          <w:b/>
          <w:bCs/>
          <w:sz w:val="24"/>
          <w:szCs w:val="24"/>
          <w:lang w:val="es-CO"/>
        </w:rPr>
        <w:t xml:space="preserve">Juan Carlos </w:t>
      </w:r>
      <w:proofErr w:type="spellStart"/>
      <w:r w:rsidRPr="00FA3112">
        <w:rPr>
          <w:rFonts w:ascii="Arial Narrow" w:hAnsi="Arial Narrow" w:cstheme="minorHAnsi"/>
          <w:b/>
          <w:bCs/>
          <w:sz w:val="24"/>
          <w:szCs w:val="24"/>
          <w:lang w:val="es-CO"/>
        </w:rPr>
        <w:t>Wills</w:t>
      </w:r>
      <w:proofErr w:type="spellEnd"/>
      <w:r w:rsidRPr="00FA3112">
        <w:rPr>
          <w:rFonts w:ascii="Arial Narrow" w:hAnsi="Arial Narrow" w:cstheme="minorHAnsi"/>
          <w:b/>
          <w:bCs/>
          <w:sz w:val="24"/>
          <w:szCs w:val="24"/>
          <w:lang w:val="es-CO"/>
        </w:rPr>
        <w:t xml:space="preserve"> Ospina</w:t>
      </w:r>
      <w:r w:rsidRPr="00FA3112">
        <w:rPr>
          <w:rFonts w:ascii="Arial Narrow" w:hAnsi="Arial Narrow" w:cstheme="minorHAnsi"/>
          <w:sz w:val="24"/>
          <w:szCs w:val="24"/>
          <w:lang w:val="es-CO"/>
        </w:rPr>
        <w:t>, saluda y le solicita a la Secretaría iniciar la audiencia.</w:t>
      </w:r>
    </w:p>
    <w:p w14:paraId="4453CF61" w14:textId="77777777" w:rsidR="00F150E1" w:rsidRPr="00FA3112" w:rsidRDefault="00F150E1" w:rsidP="00F150E1">
      <w:pPr>
        <w:spacing w:after="0" w:line="240" w:lineRule="auto"/>
        <w:jc w:val="both"/>
        <w:rPr>
          <w:rFonts w:ascii="Arial Narrow" w:hAnsi="Arial Narrow" w:cstheme="minorHAnsi"/>
          <w:sz w:val="24"/>
          <w:szCs w:val="24"/>
          <w:lang w:val="es-CO"/>
        </w:rPr>
      </w:pPr>
    </w:p>
    <w:p w14:paraId="5E47A1C4"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hAnsi="Arial Narrow" w:cstheme="minorHAnsi"/>
          <w:b/>
          <w:bCs/>
          <w:sz w:val="24"/>
          <w:szCs w:val="24"/>
          <w:lang w:val="es-CO"/>
        </w:rPr>
        <w:t>La subsecretaría:</w:t>
      </w:r>
      <w:r w:rsidRPr="00FA3112">
        <w:rPr>
          <w:rFonts w:ascii="Arial Narrow" w:hAnsi="Arial Narrow" w:cstheme="minorHAnsi"/>
          <w:sz w:val="24"/>
          <w:szCs w:val="24"/>
          <w:lang w:val="es-CO"/>
        </w:rPr>
        <w:t xml:space="preserve"> Señor presidente siendo las 10:14 </w:t>
      </w:r>
      <w:r w:rsidRPr="00FA3112">
        <w:rPr>
          <w:rFonts w:ascii="Arial Narrow" w:eastAsia="Times New Roman" w:hAnsi="Arial Narrow" w:cstheme="minorHAnsi"/>
          <w:sz w:val="24"/>
          <w:szCs w:val="24"/>
          <w:lang w:val="es-CO" w:eastAsia="es-CO"/>
        </w:rPr>
        <w:t>de la mañana damos inicio a la audiencia pública programada</w:t>
      </w:r>
      <w:r w:rsidRPr="00FA3112">
        <w:rPr>
          <w:rFonts w:ascii="Arial Narrow" w:hAnsi="Arial Narrow" w:cstheme="minorHAnsi"/>
          <w:sz w:val="24"/>
          <w:szCs w:val="24"/>
          <w:lang w:val="es-CO"/>
        </w:rPr>
        <w:t xml:space="preserve"> </w:t>
      </w:r>
      <w:r w:rsidRPr="00FA3112">
        <w:rPr>
          <w:rFonts w:ascii="Arial Narrow" w:eastAsia="Times New Roman" w:hAnsi="Arial Narrow" w:cstheme="minorHAnsi"/>
          <w:sz w:val="24"/>
          <w:szCs w:val="24"/>
          <w:lang w:val="es-CO" w:eastAsia="es-CO"/>
        </w:rPr>
        <w:t>para el día de hoy y procedo a la lectura del orden del día. Lunes 24 de octubre de</w:t>
      </w:r>
      <w:r w:rsidRPr="00FA3112">
        <w:rPr>
          <w:rFonts w:ascii="Arial Narrow" w:hAnsi="Arial Narrow" w:cstheme="minorHAnsi"/>
          <w:sz w:val="24"/>
          <w:szCs w:val="24"/>
          <w:lang w:val="es-CO"/>
        </w:rPr>
        <w:t xml:space="preserve"> </w:t>
      </w:r>
      <w:r w:rsidRPr="00FA3112">
        <w:rPr>
          <w:rFonts w:ascii="Arial Narrow" w:eastAsia="Times New Roman" w:hAnsi="Arial Narrow" w:cstheme="minorHAnsi"/>
          <w:sz w:val="24"/>
          <w:szCs w:val="24"/>
          <w:lang w:val="es-CO" w:eastAsia="es-CO"/>
        </w:rPr>
        <w:t>2022, 10:00 a.m. lectura de la resolución 010 segunda audiencia pública, tema proyecto</w:t>
      </w:r>
      <w:r w:rsidRPr="00FA3112">
        <w:rPr>
          <w:rFonts w:ascii="Arial Narrow" w:hAnsi="Arial Narrow" w:cstheme="minorHAnsi"/>
          <w:sz w:val="24"/>
          <w:szCs w:val="24"/>
          <w:lang w:val="es-CO"/>
        </w:rPr>
        <w:t xml:space="preserve"> </w:t>
      </w:r>
      <w:r w:rsidRPr="00FA3112">
        <w:rPr>
          <w:rFonts w:ascii="Arial Narrow" w:eastAsia="Times New Roman" w:hAnsi="Arial Narrow" w:cstheme="minorHAnsi"/>
          <w:sz w:val="24"/>
          <w:szCs w:val="24"/>
          <w:lang w:val="es-CO" w:eastAsia="es-CO"/>
        </w:rPr>
        <w:t>de ley estatutaria 025 2022 cámara por medio de la cual se modifica la ley</w:t>
      </w:r>
      <w:r w:rsidRPr="00FA3112">
        <w:rPr>
          <w:rFonts w:ascii="Arial Narrow" w:hAnsi="Arial Narrow" w:cstheme="minorHAnsi"/>
          <w:sz w:val="24"/>
          <w:szCs w:val="24"/>
          <w:lang w:val="es-CO"/>
        </w:rPr>
        <w:t xml:space="preserve"> </w:t>
      </w:r>
      <w:r w:rsidRPr="00FA3112">
        <w:rPr>
          <w:rFonts w:ascii="Arial Narrow" w:eastAsia="Times New Roman" w:hAnsi="Arial Narrow" w:cstheme="minorHAnsi"/>
          <w:sz w:val="24"/>
          <w:szCs w:val="24"/>
          <w:lang w:val="es-CO" w:eastAsia="es-CO"/>
        </w:rPr>
        <w:t>estatutaria 16:22 de 2013 y se dictan otras disposiciones acumulado con el proyecto</w:t>
      </w:r>
      <w:r w:rsidRPr="00FA3112">
        <w:rPr>
          <w:rFonts w:ascii="Arial Narrow" w:hAnsi="Arial Narrow" w:cstheme="minorHAnsi"/>
          <w:sz w:val="24"/>
          <w:szCs w:val="24"/>
          <w:lang w:val="es-CO"/>
        </w:rPr>
        <w:t xml:space="preserve"> </w:t>
      </w:r>
      <w:r w:rsidRPr="00FA3112">
        <w:rPr>
          <w:rFonts w:ascii="Arial Narrow" w:eastAsia="Times New Roman" w:hAnsi="Arial Narrow" w:cstheme="minorHAnsi"/>
          <w:sz w:val="24"/>
          <w:szCs w:val="24"/>
          <w:lang w:val="es-CO" w:eastAsia="es-CO"/>
        </w:rPr>
        <w:t>de ley estatutaria número 174 de 2022 cámara por medio de la cual se</w:t>
      </w:r>
      <w:r w:rsidRPr="00FA3112">
        <w:rPr>
          <w:rFonts w:ascii="Arial Narrow" w:hAnsi="Arial Narrow" w:cstheme="minorHAnsi"/>
          <w:sz w:val="24"/>
          <w:szCs w:val="24"/>
          <w:lang w:val="es-CO"/>
        </w:rPr>
        <w:t xml:space="preserve"> </w:t>
      </w:r>
      <w:r w:rsidRPr="00FA3112">
        <w:rPr>
          <w:rFonts w:ascii="Arial Narrow" w:eastAsia="Times New Roman" w:hAnsi="Arial Narrow" w:cstheme="minorHAnsi"/>
          <w:sz w:val="24"/>
          <w:szCs w:val="24"/>
          <w:lang w:val="es-CO" w:eastAsia="es-CO"/>
        </w:rPr>
        <w:t>fortalecen los consejos de juventud se modifica la ley estatutaria 1622 de 2013</w:t>
      </w:r>
      <w:r w:rsidRPr="00FA3112">
        <w:rPr>
          <w:rFonts w:ascii="Arial Narrow" w:hAnsi="Arial Narrow" w:cstheme="minorHAnsi"/>
          <w:sz w:val="24"/>
          <w:szCs w:val="24"/>
          <w:lang w:val="es-CO"/>
        </w:rPr>
        <w:t xml:space="preserve"> </w:t>
      </w:r>
      <w:r w:rsidRPr="00FA3112">
        <w:rPr>
          <w:rFonts w:ascii="Arial Narrow" w:eastAsia="Times New Roman" w:hAnsi="Arial Narrow" w:cstheme="minorHAnsi"/>
          <w:sz w:val="24"/>
          <w:szCs w:val="24"/>
          <w:lang w:val="es-CO" w:eastAsia="es-CO"/>
        </w:rPr>
        <w:t xml:space="preserve">y se dictan otras disposiciones.  </w:t>
      </w:r>
    </w:p>
    <w:p w14:paraId="7D15BAC2"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45AAAD85" w14:textId="60DB51B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Autores los representantes Gabriel Ernesto</w:t>
      </w:r>
      <w:r w:rsidRPr="00FA3112">
        <w:rPr>
          <w:rFonts w:ascii="Arial Narrow" w:hAnsi="Arial Narrow" w:cstheme="minorHAnsi"/>
          <w:sz w:val="24"/>
          <w:szCs w:val="24"/>
          <w:lang w:val="es-CO"/>
        </w:rPr>
        <w:t xml:space="preserve"> </w:t>
      </w:r>
      <w:r w:rsidRPr="00FA3112">
        <w:rPr>
          <w:rFonts w:ascii="Arial Narrow" w:eastAsia="Times New Roman" w:hAnsi="Arial Narrow" w:cstheme="minorHAnsi"/>
          <w:sz w:val="24"/>
          <w:szCs w:val="24"/>
          <w:lang w:val="es-CO" w:eastAsia="es-CO"/>
        </w:rPr>
        <w:t>Parrado Durán, Irma Luz Herrera y los senadores Ana Paola Agudelo</w:t>
      </w:r>
      <w:r w:rsidRPr="00FA3112">
        <w:rPr>
          <w:rFonts w:ascii="Arial Narrow" w:hAnsi="Arial Narrow" w:cstheme="minorHAnsi"/>
          <w:sz w:val="24"/>
          <w:szCs w:val="24"/>
          <w:lang w:val="es-CO"/>
        </w:rPr>
        <w:t xml:space="preserve">, </w:t>
      </w:r>
      <w:r w:rsidRPr="00FA3112">
        <w:rPr>
          <w:rFonts w:ascii="Arial Narrow" w:eastAsia="Times New Roman" w:hAnsi="Arial Narrow" w:cstheme="minorHAnsi"/>
          <w:sz w:val="24"/>
          <w:szCs w:val="24"/>
          <w:lang w:val="es-CO" w:eastAsia="es-CO"/>
        </w:rPr>
        <w:t xml:space="preserve">Manuel Antonio </w:t>
      </w:r>
      <w:proofErr w:type="spellStart"/>
      <w:r w:rsidRPr="00FA3112">
        <w:rPr>
          <w:rFonts w:ascii="Arial Narrow" w:eastAsia="Times New Roman" w:hAnsi="Arial Narrow" w:cstheme="minorHAnsi"/>
          <w:sz w:val="24"/>
          <w:szCs w:val="24"/>
          <w:lang w:val="es-CO" w:eastAsia="es-CO"/>
        </w:rPr>
        <w:t>Virgüés</w:t>
      </w:r>
      <w:proofErr w:type="spellEnd"/>
      <w:r w:rsidRPr="00FA3112">
        <w:rPr>
          <w:rFonts w:ascii="Arial Narrow" w:eastAsia="Times New Roman" w:hAnsi="Arial Narrow" w:cstheme="minorHAnsi"/>
          <w:sz w:val="24"/>
          <w:szCs w:val="24"/>
          <w:lang w:val="es-CO" w:eastAsia="es-CO"/>
        </w:rPr>
        <w:t xml:space="preserve">, Carlos Eduardo Guevara </w:t>
      </w:r>
      <w:proofErr w:type="spellStart"/>
      <w:r w:rsidRPr="00FA3112">
        <w:rPr>
          <w:rFonts w:ascii="Arial Narrow" w:eastAsia="Times New Roman" w:hAnsi="Arial Narrow" w:cstheme="minorHAnsi"/>
          <w:sz w:val="24"/>
          <w:szCs w:val="24"/>
          <w:lang w:val="es-CO" w:eastAsia="es-CO"/>
        </w:rPr>
        <w:t>Villabona</w:t>
      </w:r>
      <w:proofErr w:type="spellEnd"/>
      <w:r w:rsidRPr="00FA3112">
        <w:rPr>
          <w:rFonts w:ascii="Arial Narrow" w:eastAsia="Times New Roman" w:hAnsi="Arial Narrow" w:cstheme="minorHAnsi"/>
          <w:sz w:val="24"/>
          <w:szCs w:val="24"/>
          <w:lang w:val="es-CO" w:eastAsia="es-CO"/>
        </w:rPr>
        <w:t xml:space="preserve"> y como ponente el Honorable Representante Jorge Alejandro Ocampo proyectos publicados en la gaceta 856.</w:t>
      </w:r>
    </w:p>
    <w:p w14:paraId="3FCFA9B3" w14:textId="77777777" w:rsidR="00F150E1" w:rsidRPr="00FA3112" w:rsidRDefault="00F150E1" w:rsidP="00F150E1">
      <w:pPr>
        <w:spacing w:after="0" w:line="240" w:lineRule="auto"/>
        <w:jc w:val="both"/>
        <w:rPr>
          <w:rFonts w:ascii="Arial Narrow" w:hAnsi="Arial Narrow" w:cstheme="minorHAnsi"/>
          <w:sz w:val="24"/>
          <w:szCs w:val="24"/>
          <w:lang w:val="es-CO"/>
        </w:rPr>
      </w:pPr>
    </w:p>
    <w:p w14:paraId="1CADFE76"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 xml:space="preserve">Secretaria Amparo Yanet Calderón, subsecretaria Dora Sonia Cortés. </w:t>
      </w:r>
    </w:p>
    <w:p w14:paraId="5A07C4D0"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7716587E"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 xml:space="preserve">La subsecretaria deja en constancia al presidente e invitados el cumplimiento de la secretaría conforme al artículo quinto que solicita al Canal institucional del Congreso que se hiciesen la publicación de esta audiencia pública y así se hizo por parte de esta secretaría. Así mismo se hizo seguimiento porque así lo establece el artículo 230 de la ley quinta del 92 y para efecto de esto se abrió el libro de registro de invitados que establece también el reglamento y hasta el momento sólo se escribió una persona. </w:t>
      </w:r>
    </w:p>
    <w:p w14:paraId="2F4DE06C"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59A75272"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 xml:space="preserve">Además, se invitaron por instrucciones del ponente a, José Antonio Ocampo ministro de Hacienda y Crédito Público, Cielo </w:t>
      </w:r>
      <w:proofErr w:type="spellStart"/>
      <w:r w:rsidRPr="00FA3112">
        <w:rPr>
          <w:rFonts w:ascii="Arial Narrow" w:eastAsia="Times New Roman" w:hAnsi="Arial Narrow" w:cstheme="minorHAnsi"/>
          <w:sz w:val="24"/>
          <w:szCs w:val="24"/>
          <w:lang w:val="es-CO" w:eastAsia="es-CO"/>
        </w:rPr>
        <w:t>Rusíque</w:t>
      </w:r>
      <w:proofErr w:type="spellEnd"/>
      <w:r w:rsidRPr="00FA3112">
        <w:rPr>
          <w:rFonts w:ascii="Arial Narrow" w:eastAsia="Times New Roman" w:hAnsi="Arial Narrow" w:cstheme="minorHAnsi"/>
          <w:sz w:val="24"/>
          <w:szCs w:val="24"/>
          <w:lang w:val="es-CO" w:eastAsia="es-CO"/>
        </w:rPr>
        <w:t xml:space="preserve"> Directora del Departamento para la Prosperidad Social, Johana Espitia Consejo local de juventud de San Cristóbal, Juan David </w:t>
      </w:r>
      <w:proofErr w:type="spellStart"/>
      <w:r w:rsidRPr="00FA3112">
        <w:rPr>
          <w:rFonts w:ascii="Arial Narrow" w:eastAsia="Times New Roman" w:hAnsi="Arial Narrow" w:cstheme="minorHAnsi"/>
          <w:sz w:val="24"/>
          <w:szCs w:val="24"/>
          <w:lang w:val="es-CO" w:eastAsia="es-CO"/>
        </w:rPr>
        <w:t>poloche</w:t>
      </w:r>
      <w:proofErr w:type="spellEnd"/>
      <w:r w:rsidRPr="00FA3112">
        <w:rPr>
          <w:rFonts w:ascii="Arial Narrow" w:eastAsia="Times New Roman" w:hAnsi="Arial Narrow" w:cstheme="minorHAnsi"/>
          <w:sz w:val="24"/>
          <w:szCs w:val="24"/>
          <w:lang w:val="es-CO" w:eastAsia="es-CO"/>
        </w:rPr>
        <w:t xml:space="preserve"> Partido Dignidad, Mabel Garzón de la Plataforma Local de Juventud de Tunjuelito, Valentina Bolaños Marchen, Julieth Osorio</w:t>
      </w:r>
    </w:p>
    <w:p w14:paraId="0312B6A2"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 xml:space="preserve">plataforma LGTBI Distrital de Cali, Esteban </w:t>
      </w:r>
      <w:proofErr w:type="spellStart"/>
      <w:r w:rsidRPr="00FA3112">
        <w:rPr>
          <w:rFonts w:ascii="Arial Narrow" w:eastAsia="Times New Roman" w:hAnsi="Arial Narrow" w:cstheme="minorHAnsi"/>
          <w:sz w:val="24"/>
          <w:szCs w:val="24"/>
          <w:lang w:val="es-CO" w:eastAsia="es-CO"/>
        </w:rPr>
        <w:t>Panche</w:t>
      </w:r>
      <w:proofErr w:type="spellEnd"/>
      <w:r w:rsidRPr="00FA3112">
        <w:rPr>
          <w:rFonts w:ascii="Arial Narrow" w:eastAsia="Times New Roman" w:hAnsi="Arial Narrow" w:cstheme="minorHAnsi"/>
          <w:sz w:val="24"/>
          <w:szCs w:val="24"/>
          <w:lang w:val="es-CO" w:eastAsia="es-CO"/>
        </w:rPr>
        <w:t xml:space="preserve"> resguardo indígena de Florida Valle, Juan Manuel Flores Plataforma Distrital de Juventud, Christian Botina Plataforma Distrital de Juventud, Mauricio </w:t>
      </w:r>
      <w:proofErr w:type="spellStart"/>
      <w:r w:rsidRPr="00FA3112">
        <w:rPr>
          <w:rFonts w:ascii="Arial Narrow" w:eastAsia="Times New Roman" w:hAnsi="Arial Narrow" w:cstheme="minorHAnsi"/>
          <w:sz w:val="24"/>
          <w:szCs w:val="24"/>
          <w:lang w:val="es-CO" w:eastAsia="es-CO"/>
        </w:rPr>
        <w:t>Sanclemente</w:t>
      </w:r>
      <w:proofErr w:type="spellEnd"/>
      <w:r w:rsidRPr="00FA3112">
        <w:rPr>
          <w:rFonts w:ascii="Arial Narrow" w:eastAsia="Times New Roman" w:hAnsi="Arial Narrow" w:cstheme="minorHAnsi"/>
          <w:sz w:val="24"/>
          <w:szCs w:val="24"/>
          <w:lang w:val="es-CO" w:eastAsia="es-CO"/>
        </w:rPr>
        <w:t xml:space="preserve"> </w:t>
      </w:r>
      <w:r w:rsidRPr="00FA3112">
        <w:rPr>
          <w:rFonts w:ascii="Arial Narrow" w:eastAsia="Times New Roman" w:hAnsi="Arial Narrow" w:cstheme="minorHAnsi"/>
          <w:sz w:val="24"/>
          <w:szCs w:val="24"/>
          <w:lang w:val="es-CO" w:eastAsia="es-CO"/>
        </w:rPr>
        <w:lastRenderedPageBreak/>
        <w:t xml:space="preserve">Acción Comunal Juvenil, Natalia Carolina Hernández Polo Democrático Alternativo, David Martínez Avilés consejero Municipal de Ciénaga. </w:t>
      </w:r>
    </w:p>
    <w:p w14:paraId="7FF528CF"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7B2B83BC"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La subsecretaria deja constancia que el ministro de Hacienda Ocampo, envió una excusa por no poder asistir pues se encontrará en comisión de servicios atendiendo compromisos previamente adquiridos fuera del país, no obstante, estará atento a las conclusiones que puedan surgir de la misma Así que Señor.</w:t>
      </w:r>
    </w:p>
    <w:p w14:paraId="4F69C1DA"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273E9A18"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Finalizada la lectura del día y la excusa del ministro Ocampo, la subsecretaría explica que cada intervención debe tener cinco minutos y se les ira dando el uso de la palabra.</w:t>
      </w:r>
    </w:p>
    <w:p w14:paraId="27AA52A7"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4C319288"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 xml:space="preserve">En primer lugar, se le otorga el uso de la palabra a Juan David </w:t>
      </w:r>
      <w:proofErr w:type="spellStart"/>
      <w:r w:rsidRPr="00FA3112">
        <w:rPr>
          <w:rFonts w:ascii="Arial Narrow" w:eastAsia="Times New Roman" w:hAnsi="Arial Narrow" w:cstheme="minorHAnsi"/>
          <w:sz w:val="24"/>
          <w:szCs w:val="24"/>
          <w:lang w:val="es-CO" w:eastAsia="es-CO"/>
        </w:rPr>
        <w:t>Poloche</w:t>
      </w:r>
      <w:proofErr w:type="spellEnd"/>
      <w:r w:rsidRPr="00FA3112">
        <w:rPr>
          <w:rFonts w:ascii="Arial Narrow" w:eastAsia="Times New Roman" w:hAnsi="Arial Narrow" w:cstheme="minorHAnsi"/>
          <w:sz w:val="24"/>
          <w:szCs w:val="24"/>
          <w:lang w:val="es-CO" w:eastAsia="es-CO"/>
        </w:rPr>
        <w:t xml:space="preserve"> del partido Dignidad.</w:t>
      </w:r>
    </w:p>
    <w:p w14:paraId="24CF3849"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3CAF09EF" w14:textId="63428B44"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 xml:space="preserve">Juan David </w:t>
      </w:r>
      <w:proofErr w:type="spellStart"/>
      <w:r w:rsidRPr="00FA3112">
        <w:rPr>
          <w:rFonts w:ascii="Arial Narrow" w:eastAsia="Times New Roman" w:hAnsi="Arial Narrow" w:cstheme="minorHAnsi"/>
          <w:b/>
          <w:bCs/>
          <w:sz w:val="24"/>
          <w:szCs w:val="24"/>
          <w:lang w:val="es-CO" w:eastAsia="es-CO"/>
        </w:rPr>
        <w:t>Poloche</w:t>
      </w:r>
      <w:proofErr w:type="spellEnd"/>
      <w:r w:rsidRPr="00FA3112">
        <w:rPr>
          <w:rFonts w:ascii="Arial Narrow" w:eastAsia="Times New Roman" w:hAnsi="Arial Narrow" w:cstheme="minorHAnsi"/>
          <w:b/>
          <w:bCs/>
          <w:sz w:val="24"/>
          <w:szCs w:val="24"/>
          <w:lang w:val="es-CO" w:eastAsia="es-CO"/>
        </w:rPr>
        <w:t>:</w:t>
      </w:r>
      <w:r w:rsidRPr="00FA3112">
        <w:rPr>
          <w:rFonts w:ascii="Arial Narrow" w:eastAsia="Times New Roman" w:hAnsi="Arial Narrow" w:cstheme="minorHAnsi"/>
          <w:sz w:val="24"/>
          <w:szCs w:val="24"/>
          <w:lang w:val="es-CO" w:eastAsia="es-CO"/>
        </w:rPr>
        <w:t xml:space="preserve"> saluda y expone que los consejos locales de juventud como también los municipales deben ser fortalecidos y también reforzados pues en estos ocho o diez meses que llevan como consejeros no cuentan con viáticos suficientes ni siquiera los recursos suficientes para poder hacer las cosas que los jóvenes necesitan. No pueden ejercer una veeduría como lo requiere ley estatutaria 1885 del 2018 ya que no pueden entrar al establecimiento. Quienes se encuentran presencial y virtual están decididos a seguir reforzando los consejos locales de juventud para que sea un mecanismo democrático y proponer muchas cosas, entre ellas tener un presupuesto para responderle a los jóvenes y poder darle lo que necesitan realmente. También auxilios de transportes, a nivel distrital la alcaldesa Claudia López ha aportado un poco para estos auxilios de transporte. Muchos consejeros tienen que trabajar para pagar sus cosas, para poder ayudarle a sus familias. </w:t>
      </w:r>
    </w:p>
    <w:p w14:paraId="221CDF42"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48AD9AC0"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Juan Manuel Flores:</w:t>
      </w:r>
      <w:r w:rsidRPr="00FA3112">
        <w:rPr>
          <w:rFonts w:ascii="Arial Narrow" w:eastAsia="Times New Roman" w:hAnsi="Arial Narrow" w:cstheme="minorHAnsi"/>
          <w:sz w:val="24"/>
          <w:szCs w:val="24"/>
          <w:lang w:val="es-CO" w:eastAsia="es-CO"/>
        </w:rPr>
        <w:t xml:space="preserve"> Plataforma Distrital de Juventud de la ciudad de Cali realiza varios requerimientos hacia la reforma del estatuto de ciudadanía juvenil, como subsistema de participación de las juventudes, requieren garantías de participación en las alcaldías municipales y</w:t>
      </w:r>
    </w:p>
    <w:p w14:paraId="4716A54C"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en las localidades pues se desconoce mucho todavía de este tema por parte de diferentes funcionarios y realmente la ley 1622 es muy importante pues da autonomía en el sentido de tener un presupuesto propio para el funcionamiento. Los consejos como las plataformas de juventud se ven sumamente afectadas por la indiferencia de las diferentes instancias y segundo en ninguna parte en la ley les obliga a definir cuánto sería el presupuesto para garantizar el funcionamiento. Las</w:t>
      </w:r>
    </w:p>
    <w:p w14:paraId="4AD01D84" w14:textId="0AE5ABDD"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 xml:space="preserve">propuestas hacia la reforma de la misma ley no están bien enfocadas para beneficiar a todo el sistema de participación, se resalta mucho el tema de los consejos de juventud que si bien son muy importantes, las plataformas de juventud también son muy importantes pues es la organización autónoma que recoge y reúne articula todas las organizaciones, todos los procesos organizativos de las juventudes y tienen enlace directamente con los líderes de las de las comunas, con los líderes de procesos diferente índole. Desde la ley no se reconoce es suficientemente a las plataformas, a los consejos no se les obliga a trabajar, conjuntamente y mancomunadamente con las plataformas; muchas veces los consejeros que fueron electos no simpatizan con los procesos de plataforma y muchas veces hasta los desconocen. Por lo anterior, se </w:t>
      </w:r>
      <w:r w:rsidRPr="00FA3112">
        <w:rPr>
          <w:rFonts w:ascii="Arial Narrow" w:eastAsia="Times New Roman" w:hAnsi="Arial Narrow" w:cstheme="minorHAnsi"/>
          <w:sz w:val="24"/>
          <w:szCs w:val="24"/>
          <w:lang w:val="es-CO" w:eastAsia="es-CO"/>
        </w:rPr>
        <w:lastRenderedPageBreak/>
        <w:t>solicita que desde la ley estatutaria tener garantías para que pueda haber un subsistema de participación fuerte, unido y que de verdad trabajé conjuntamente para la juventud y no para liderazgos o procesos individuales.</w:t>
      </w:r>
    </w:p>
    <w:p w14:paraId="27FEEFF0" w14:textId="77777777" w:rsidR="00FA7342" w:rsidRPr="00FA3112" w:rsidRDefault="00FA7342" w:rsidP="00F150E1">
      <w:pPr>
        <w:spacing w:after="0" w:line="240" w:lineRule="auto"/>
        <w:jc w:val="both"/>
        <w:rPr>
          <w:rFonts w:ascii="Arial Narrow" w:eastAsia="Times New Roman" w:hAnsi="Arial Narrow" w:cstheme="minorHAnsi"/>
          <w:sz w:val="24"/>
          <w:szCs w:val="24"/>
          <w:lang w:val="es-CO" w:eastAsia="es-CO"/>
        </w:rPr>
      </w:pPr>
    </w:p>
    <w:p w14:paraId="2D0920AE"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 xml:space="preserve">Subsecretaria Dora Sonia Cortés: </w:t>
      </w:r>
      <w:r w:rsidRPr="00FA3112">
        <w:rPr>
          <w:rFonts w:ascii="Arial Narrow" w:eastAsia="Times New Roman" w:hAnsi="Arial Narrow" w:cstheme="minorHAnsi"/>
          <w:sz w:val="24"/>
          <w:szCs w:val="24"/>
          <w:lang w:val="es-CO" w:eastAsia="es-CO"/>
        </w:rPr>
        <w:t xml:space="preserve">Lee la resolución 010 de octubre 14 de 2022 por la cual se convocó a la audiencia pública </w:t>
      </w:r>
    </w:p>
    <w:p w14:paraId="523770E0"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33F22E06" w14:textId="77777777" w:rsidR="00F150E1" w:rsidRPr="00FA3112" w:rsidRDefault="00F150E1" w:rsidP="00F150E1">
      <w:pPr>
        <w:spacing w:line="240" w:lineRule="auto"/>
        <w:jc w:val="both"/>
        <w:rPr>
          <w:rFonts w:ascii="Arial Narrow" w:hAnsi="Arial Narrow"/>
          <w:sz w:val="24"/>
          <w:szCs w:val="24"/>
          <w:lang w:val="es-CO"/>
        </w:rPr>
      </w:pPr>
      <w:r w:rsidRPr="00FA3112">
        <w:rPr>
          <w:rFonts w:ascii="Arial Narrow" w:eastAsia="Times New Roman" w:hAnsi="Arial Narrow" w:cstheme="minorHAnsi"/>
          <w:b/>
          <w:bCs/>
          <w:sz w:val="24"/>
          <w:szCs w:val="24"/>
          <w:lang w:val="es-CO" w:eastAsia="es-CO"/>
        </w:rPr>
        <w:t xml:space="preserve">Mauricio </w:t>
      </w:r>
      <w:proofErr w:type="spellStart"/>
      <w:r w:rsidRPr="00FA3112">
        <w:rPr>
          <w:rFonts w:ascii="Arial Narrow" w:eastAsia="Times New Roman" w:hAnsi="Arial Narrow" w:cstheme="minorHAnsi"/>
          <w:b/>
          <w:bCs/>
          <w:sz w:val="24"/>
          <w:szCs w:val="24"/>
          <w:lang w:val="es-CO" w:eastAsia="es-CO"/>
        </w:rPr>
        <w:t>Sanclemente</w:t>
      </w:r>
      <w:proofErr w:type="spellEnd"/>
      <w:r w:rsidRPr="00FA3112">
        <w:rPr>
          <w:rFonts w:ascii="Arial Narrow" w:eastAsia="Times New Roman" w:hAnsi="Arial Narrow" w:cstheme="minorHAnsi"/>
          <w:b/>
          <w:bCs/>
          <w:sz w:val="24"/>
          <w:szCs w:val="24"/>
          <w:lang w:val="es-CO" w:eastAsia="es-CO"/>
        </w:rPr>
        <w:t>:</w:t>
      </w:r>
      <w:r w:rsidRPr="00FA3112">
        <w:rPr>
          <w:rFonts w:ascii="Arial Narrow" w:eastAsia="Times New Roman" w:hAnsi="Arial Narrow" w:cstheme="minorHAnsi"/>
          <w:sz w:val="24"/>
          <w:szCs w:val="24"/>
          <w:lang w:val="es-CO" w:eastAsia="es-CO"/>
        </w:rPr>
        <w:t xml:space="preserve">  Para esta ley no nos tienen en cuenta en varias en varias facetas. Propone que es el título 3 que está en la ley estatutaria de 16/22 no solamente le debe dar la importancia a los consejos de juventud. </w:t>
      </w:r>
      <w:r w:rsidRPr="00FA3112">
        <w:rPr>
          <w:rFonts w:ascii="Arial Narrow" w:hAnsi="Arial Narrow"/>
          <w:sz w:val="24"/>
          <w:szCs w:val="24"/>
          <w:lang w:val="es-CO"/>
        </w:rPr>
        <w:t>Los acuerdos tomados por el consejo de juventudes, sean tomados por los entes locales (alcaldes, concejales, JAL) y sean de obligatorio cumplimiento.</w:t>
      </w:r>
      <w:r w:rsidRPr="00FA3112">
        <w:rPr>
          <w:rFonts w:ascii="Arial Narrow" w:eastAsia="Times New Roman" w:hAnsi="Arial Narrow" w:cstheme="minorHAnsi"/>
          <w:sz w:val="24"/>
          <w:szCs w:val="24"/>
          <w:lang w:val="es-CO" w:eastAsia="es-CO"/>
        </w:rPr>
        <w:t xml:space="preserve"> En el artículo 19 proponemos dos unidades de valor, importante pues dando un ejemplo en Buga tenemos consejeros que son de la zona alta montañosa y para</w:t>
      </w:r>
      <w:r w:rsidRPr="00FA3112">
        <w:rPr>
          <w:rFonts w:ascii="Arial Narrow" w:hAnsi="Arial Narrow"/>
          <w:sz w:val="24"/>
          <w:szCs w:val="24"/>
          <w:lang w:val="es-CO"/>
        </w:rPr>
        <w:t xml:space="preserve"> </w:t>
      </w:r>
      <w:r w:rsidRPr="00FA3112">
        <w:rPr>
          <w:rFonts w:ascii="Arial Narrow" w:eastAsia="Times New Roman" w:hAnsi="Arial Narrow" w:cstheme="minorHAnsi"/>
          <w:sz w:val="24"/>
          <w:szCs w:val="24"/>
          <w:lang w:val="es-CO" w:eastAsia="es-CO"/>
        </w:rPr>
        <w:t>dirigirse hasta una sesión del Consejo deben pasar aproximadamente hasta seis</w:t>
      </w:r>
      <w:r w:rsidRPr="00FA3112">
        <w:rPr>
          <w:rFonts w:ascii="Arial Narrow" w:hAnsi="Arial Narrow"/>
          <w:sz w:val="24"/>
          <w:szCs w:val="24"/>
          <w:lang w:val="es-CO"/>
        </w:rPr>
        <w:t xml:space="preserve"> </w:t>
      </w:r>
      <w:r w:rsidRPr="00FA3112">
        <w:rPr>
          <w:rFonts w:ascii="Arial Narrow" w:eastAsia="Times New Roman" w:hAnsi="Arial Narrow" w:cstheme="minorHAnsi"/>
          <w:sz w:val="24"/>
          <w:szCs w:val="24"/>
          <w:lang w:val="es-CO" w:eastAsia="es-CO"/>
        </w:rPr>
        <w:t xml:space="preserve">horas y el recurso está saliendo del bolsillo de cada uno de los consejeros. En el sistema Nacional de las juventudes adicionar un numeral que brinde a los consejeros de juventud la facultad de solicitar informes sobre temas de juventud a funcionarios.  </w:t>
      </w:r>
      <w:r w:rsidRPr="00FA3112">
        <w:rPr>
          <w:rFonts w:ascii="Arial Narrow" w:hAnsi="Arial Narrow"/>
          <w:sz w:val="24"/>
          <w:szCs w:val="24"/>
          <w:lang w:val="es-CO"/>
        </w:rPr>
        <w:t>Interacción efectiva a la hora de tomar decisiones con los entes locales. Educación académica y formación en lo social. Presupuesto para el funcionamiento. Espacios adecuados para el funcionamiento del consejo municipal.</w:t>
      </w:r>
    </w:p>
    <w:p w14:paraId="6CDC5E30"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 xml:space="preserve">Subsecretaria Dora Sonia Cortés: </w:t>
      </w:r>
      <w:r w:rsidRPr="00FA3112">
        <w:rPr>
          <w:rFonts w:ascii="Arial Narrow" w:eastAsia="Times New Roman" w:hAnsi="Arial Narrow" w:cstheme="minorHAnsi"/>
          <w:sz w:val="24"/>
          <w:szCs w:val="24"/>
          <w:lang w:val="es-CO" w:eastAsia="es-CO"/>
        </w:rPr>
        <w:t xml:space="preserve">Lee a excusa de no asistencia de la Directora del Departamento pues estará cumpliendo con un compromiso adquirido previamente, no obstante, delega a Pilar Cubillos para atender todas las inquietudes que los miembros de la comisión tengan </w:t>
      </w:r>
    </w:p>
    <w:p w14:paraId="5D16589D"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3D525E92"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Julieta Osorio:</w:t>
      </w:r>
      <w:r w:rsidRPr="00FA3112">
        <w:rPr>
          <w:rFonts w:ascii="Arial Narrow" w:eastAsia="Times New Roman" w:hAnsi="Arial Narrow" w:cstheme="minorHAnsi"/>
          <w:sz w:val="24"/>
          <w:szCs w:val="24"/>
          <w:lang w:val="es-CO" w:eastAsia="es-CO"/>
        </w:rPr>
        <w:t xml:space="preserve">  inicia diciendo que como delegada por el distrito de Santiago de Cali ante la plataforma de juventudes y a nivel local y nacional ven con mucha preocupación que las propuestas encaminadas a reforzar el estatuto de ciudadanía juvenil solo están enfocadas en los consejos municipales. Es grave que desde la reforma no se toma en cuenta las propuestas que las plataformas han dado, pues son ellos quienes han llevado por años las discusiones en torno a las juventudes y son los que se la mayor reúne cantidad de organizaciones de base de los municipios, departamentos y a nivel nacional. No incluirlos es desconocer el trabajo de base que se viene realizando, además el pasado 22 de Julio la plataforma nacional envió un documento con las propuestas de los y les delegados que crearon gobierno al proyecto que realizó la doctora Angélica Lozano. Es necesario pensar en fortalecer de manera conjunta los dos mecanismos de participación juvenil por eso comparte algunas propuestas: artículo de razonamiento de los mecanismos de participación juvenil plataformas y consejos en un porcentaje de destinación específica el estatuto de ciudadanía juvenil debe estar articulado con los espacios de incidencia de participación comunal, es decir, debe haber un artículo dentro de la mismas organizaciones sociales y comunales como lo establece la ley en concordancia o la ley 22/16 de 2016 en temas de juventud que en ese sentido abarcaría un panorama de participación juvenil desde las bases. Tener voto y representantes de los consejos y de las plataformas. Se deben invitar consejos y plataformas con igualdad de condiciones, es decir, con voz y voto además de todas las garantías de movilidad y demás.  Dentro de la conformación del Consejo Nacional de políticas </w:t>
      </w:r>
      <w:r w:rsidRPr="00FA3112">
        <w:rPr>
          <w:rFonts w:ascii="Arial Narrow" w:eastAsia="Times New Roman" w:hAnsi="Arial Narrow" w:cstheme="minorHAnsi"/>
          <w:sz w:val="24"/>
          <w:szCs w:val="24"/>
          <w:lang w:val="es-CO" w:eastAsia="es-CO"/>
        </w:rPr>
        <w:lastRenderedPageBreak/>
        <w:t xml:space="preserve">públicas de juventud se deja por fuera la representación de la plataforma Nacional de juventudes, es esencial tener paridad en estos espacios con la presencia de las dos instancias posibilitando incrementar y fortalecer la voz y el voto joven dentro de los espacios institucionales. Incluir presupuesto para el subsistema de participación juvenil y es necesario que sea analizado para que sean incluidas las propuestas como plataforma dentro de esta reforma y finalmente dentro del sector LGTBI que es la que lidera en Cali, es muy importante analizar que dentro de las elecciones del Consejo municipal de juventud la única población de protección especial que no tuvo una curul especial, lo es que es muy grave ya que la situación de la población LGTBI históricamente en Colombia no ha permitido de que podamos hacer parte de Estos espacios de participación, especialmente las mujeres </w:t>
      </w:r>
      <w:proofErr w:type="spellStart"/>
      <w:r w:rsidRPr="00FA3112">
        <w:rPr>
          <w:rFonts w:ascii="Arial Narrow" w:eastAsia="Times New Roman" w:hAnsi="Arial Narrow" w:cstheme="minorHAnsi"/>
          <w:sz w:val="24"/>
          <w:szCs w:val="24"/>
          <w:lang w:val="es-CO" w:eastAsia="es-CO"/>
        </w:rPr>
        <w:t>trans</w:t>
      </w:r>
      <w:proofErr w:type="spellEnd"/>
      <w:r w:rsidRPr="00FA3112">
        <w:rPr>
          <w:rFonts w:ascii="Arial Narrow" w:eastAsia="Times New Roman" w:hAnsi="Arial Narrow" w:cstheme="minorHAnsi"/>
          <w:sz w:val="24"/>
          <w:szCs w:val="24"/>
          <w:lang w:val="es-CO" w:eastAsia="es-CO"/>
        </w:rPr>
        <w:t xml:space="preserve"> hemos quedado relegadas a los trabajos sexual y a la calle por eso es necesario.</w:t>
      </w:r>
    </w:p>
    <w:p w14:paraId="1C02D138"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33212471"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Michael López:</w:t>
      </w:r>
      <w:r w:rsidRPr="00FA3112">
        <w:rPr>
          <w:rFonts w:ascii="Arial Narrow" w:eastAsia="Times New Roman" w:hAnsi="Arial Narrow" w:cstheme="minorHAnsi"/>
          <w:sz w:val="24"/>
          <w:szCs w:val="24"/>
          <w:lang w:val="es-CO" w:eastAsia="es-CO"/>
        </w:rPr>
        <w:t xml:space="preserve"> Viene del municipio de Puerto Gaitán, Meta. Los jóvenes queremos trabajar mancomunadamente con las administraciones y las gobernaciones y trabajar por la juventud cierto. Solicita a la Procuraduría y Contraloría que hagan una investigación bien interna a todas estas administraciones municipales y departamentales de qué está pasando con el funcionamiento y el apoyo para los CMJ desde Puerto Gaitán, Meta. En Puerto Gaitán la administración tiene en el total abandono a la juventud; en el Plan de Desarrollo la administración de Puerto Gaitán presentó que para el 2021 se ejecutaría y se realizaría la política pública de juventudes pasó el 2021 y no se presentó. También falta apoyo al cumplimiento de la ley estatutaria 1622 y la 1885 en su extensa representación de los CMJ no se cumple. En Puerto Gaitán llevan más de 10 meses, y no cuentan con una oficina para el funcionamiento de los CMJ, teniendo que seccionar en restaurantes.  Expresa las necesidades de subsidios ya que para la audiencia llego con sus propios recursos.  Hace un llamado que las administraciones locales se acerquen a los subsistemas de participación y que los tomen en cuenta.</w:t>
      </w:r>
    </w:p>
    <w:p w14:paraId="197FC763"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5610ED9E" w14:textId="057D1816"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Daniel David Martínez</w:t>
      </w:r>
      <w:r w:rsidRPr="00FA3112">
        <w:rPr>
          <w:rFonts w:ascii="Arial Narrow" w:eastAsia="Times New Roman" w:hAnsi="Arial Narrow" w:cstheme="minorHAnsi"/>
          <w:sz w:val="24"/>
          <w:szCs w:val="24"/>
          <w:lang w:val="es-CO" w:eastAsia="es-CO"/>
        </w:rPr>
        <w:t xml:space="preserve">: Consejero Ciénaga de Oro manifiesta su preocupación por que la gran mayoría de consejos de juventud no tienen donde sesionar, inicialmente se habló de que los consejos de juventud iban a sesionar en las salas de los consejos municipales de juventud, pero no se tomó en cuenta que las sesiones se cruzan y por tanto no se pueden realizar las sesiones. Hay que modificar el </w:t>
      </w:r>
      <w:proofErr w:type="spellStart"/>
      <w:r w:rsidRPr="00FA3112">
        <w:rPr>
          <w:rFonts w:ascii="Arial Narrow" w:eastAsia="Times New Roman" w:hAnsi="Arial Narrow" w:cstheme="minorHAnsi"/>
          <w:sz w:val="24"/>
          <w:szCs w:val="24"/>
          <w:lang w:val="es-CO" w:eastAsia="es-CO"/>
        </w:rPr>
        <w:t>articulo</w:t>
      </w:r>
      <w:proofErr w:type="spellEnd"/>
      <w:r w:rsidRPr="00FA3112">
        <w:rPr>
          <w:rFonts w:ascii="Arial Narrow" w:eastAsia="Times New Roman" w:hAnsi="Arial Narrow" w:cstheme="minorHAnsi"/>
          <w:sz w:val="24"/>
          <w:szCs w:val="24"/>
          <w:lang w:val="es-CO" w:eastAsia="es-CO"/>
        </w:rPr>
        <w:t xml:space="preserve"> 77 de la ley estatutaria para que no diga puedan si no que se dicte la obligatoriedad de realizar la semana Nacional de juventudes en todos los municipios e incluir un artículo que indica una transferencia monetaria mensual por parte del programa de Jóvenes en Acción, le pidió a la delegada de Prosperidad Social que aclare Cómo se hará esa transferencia mensual y que de transferencia mensual. También pide que se gestione la posibilidad de que se</w:t>
      </w:r>
    </w:p>
    <w:p w14:paraId="62789944"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formen los consejeros municipales de juventud. Hay electos poco más de 10.000 consejeros municipales de juventud y locales de juventud en toda la nación, la mejor propuesta que puede tener esta cédula legislativa es que se agregue un artículo donde se garantice matrícula cero para esos consejeros municipales de juventud en una carrera.</w:t>
      </w:r>
    </w:p>
    <w:p w14:paraId="479CC1DC"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63C5EDEF" w14:textId="25C6C48E"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lastRenderedPageBreak/>
        <w:t>Natalia Carolina Hernández:</w:t>
      </w:r>
      <w:r w:rsidRPr="00FA3112">
        <w:rPr>
          <w:rFonts w:ascii="Arial Narrow" w:eastAsia="Times New Roman" w:hAnsi="Arial Narrow" w:cstheme="minorHAnsi"/>
          <w:sz w:val="24"/>
          <w:szCs w:val="24"/>
          <w:lang w:val="es-CO" w:eastAsia="es-CO"/>
        </w:rPr>
        <w:t xml:space="preserve">  Polo Democrático Alternativo quien se encuentra en plataforma, es consejera municipal de juventud del municipio de Funza. Le parece muy importante que se tenga en cuenta la obligatoriedad de los presupuestos participativos para los jóvenes, ya que, se ha evidenciado que en los territorios desafortunadamente los presupuestos participativos están amañados con las Juntas de Acción Comunal y esto ha generado que los jóvenes se queden sin esta participación y sin esos apoyos para sus procesos organizativos que generan una importante incidencia en las comunidades. También le parece importante que se aclare y que dentro del papel</w:t>
      </w:r>
    </w:p>
    <w:p w14:paraId="3B45E1EF"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que los consejos municipales y locales de juventud puedan contar con la disposición de todo lo que requieran para su funcionamiento como como las instalaciones como los equipos técnicos y tecnológicos para realizar también las transmisiones no solamente en las sesiones ordinarias sino también en las sesiones extraordinarias. Por otra parte, que las remuneraciones económicas que se les den no los deje como funcionarios públicos por las diversas inhabilidades. Las situaciones económicas realmente han sido una gran dificultad para la ejecución de labores como consejeros. Es importante la seguridad para su ejercicio porque se han visto amenazados.</w:t>
      </w:r>
    </w:p>
    <w:p w14:paraId="02F96E30"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46166A90"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Lorena Parra Partido Liberal:</w:t>
      </w:r>
      <w:r w:rsidRPr="00FA3112">
        <w:rPr>
          <w:rFonts w:ascii="Arial Narrow" w:eastAsia="Times New Roman" w:hAnsi="Arial Narrow" w:cstheme="minorHAnsi"/>
          <w:sz w:val="24"/>
          <w:szCs w:val="24"/>
          <w:lang w:val="es-CO" w:eastAsia="es-CO"/>
        </w:rPr>
        <w:t xml:space="preserve"> es necesario desde el distrito, desde los diferentes municipios y regiones del país se valore la actividad ejercida por los jóvenes. Propone la ampliación de la edad en el estatuto de ciudadanía juvenil que no llegue solo hasta los 28 años, sino que pueda ser hasta los 30 años, también que de manera local y municipal exista una mesa obligatoria de los consejos municipales, asambleas, consejos distritales, ejemplo consejo de Bogotá para tomar decisiones o consultas con las alcaldías y los gobernadores. Busca que dentro del artículo 41 del parágrafo 2 donde se plantean solo las reuniones extraordinarias una vez al mes, se pueden reunir más veces. Plantea igualar los apoyos e incentivos de los consejeros y las plataformas. Por último, definir la claridad del uso de los espacios para sesionar </w:t>
      </w:r>
    </w:p>
    <w:p w14:paraId="65030009"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3F253E6C"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 xml:space="preserve">Cristian Mora: </w:t>
      </w:r>
      <w:r w:rsidRPr="00FA3112">
        <w:rPr>
          <w:rFonts w:ascii="Arial Narrow" w:eastAsia="Times New Roman" w:hAnsi="Arial Narrow" w:cstheme="minorHAnsi"/>
          <w:sz w:val="24"/>
          <w:szCs w:val="24"/>
          <w:lang w:val="es-CO" w:eastAsia="es-CO"/>
        </w:rPr>
        <w:t>debe haber recursos para que se pueda sesionar de forma permanente y de forma óptima</w:t>
      </w:r>
      <w:r w:rsidRPr="00FA3112">
        <w:rPr>
          <w:rFonts w:ascii="Arial Narrow" w:eastAsia="Times New Roman" w:hAnsi="Arial Narrow" w:cstheme="minorHAnsi"/>
          <w:b/>
          <w:bCs/>
          <w:sz w:val="24"/>
          <w:szCs w:val="24"/>
          <w:lang w:val="es-CO" w:eastAsia="es-CO"/>
        </w:rPr>
        <w:t xml:space="preserve">. </w:t>
      </w:r>
      <w:r w:rsidRPr="00FA3112">
        <w:rPr>
          <w:rFonts w:ascii="Arial Narrow" w:eastAsia="Times New Roman" w:hAnsi="Arial Narrow" w:cstheme="minorHAnsi"/>
          <w:sz w:val="24"/>
          <w:szCs w:val="24"/>
          <w:lang w:val="es-CO" w:eastAsia="es-CO"/>
        </w:rPr>
        <w:t>Plantea la necesidad que para los consejeros y consejeras de juventud haya</w:t>
      </w:r>
      <w:r w:rsidRPr="00FA3112">
        <w:rPr>
          <w:rFonts w:ascii="Arial Narrow" w:eastAsia="Times New Roman" w:hAnsi="Arial Narrow" w:cstheme="minorHAnsi"/>
          <w:b/>
          <w:bCs/>
          <w:sz w:val="24"/>
          <w:szCs w:val="24"/>
          <w:lang w:val="es-CO" w:eastAsia="es-CO"/>
        </w:rPr>
        <w:t xml:space="preserve"> </w:t>
      </w:r>
      <w:r w:rsidRPr="00FA3112">
        <w:rPr>
          <w:rFonts w:ascii="Arial Narrow" w:eastAsia="Times New Roman" w:hAnsi="Arial Narrow" w:cstheme="minorHAnsi"/>
          <w:sz w:val="24"/>
          <w:szCs w:val="24"/>
          <w:lang w:val="es-CO" w:eastAsia="es-CO"/>
        </w:rPr>
        <w:t>mecanismos de protección donde a ellos les podamos garantizar sus derechos a la</w:t>
      </w:r>
      <w:r w:rsidRPr="00FA3112">
        <w:rPr>
          <w:rFonts w:ascii="Arial Narrow" w:eastAsia="Times New Roman" w:hAnsi="Arial Narrow" w:cstheme="minorHAnsi"/>
          <w:b/>
          <w:bCs/>
          <w:sz w:val="24"/>
          <w:szCs w:val="24"/>
          <w:lang w:val="es-CO" w:eastAsia="es-CO"/>
        </w:rPr>
        <w:t xml:space="preserve"> </w:t>
      </w:r>
      <w:r w:rsidRPr="00FA3112">
        <w:rPr>
          <w:rFonts w:ascii="Arial Narrow" w:eastAsia="Times New Roman" w:hAnsi="Arial Narrow" w:cstheme="minorHAnsi"/>
          <w:sz w:val="24"/>
          <w:szCs w:val="24"/>
          <w:lang w:val="es-CO" w:eastAsia="es-CO"/>
        </w:rPr>
        <w:t>representación juvenil.</w:t>
      </w:r>
    </w:p>
    <w:p w14:paraId="12D89752"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03EC69C5"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Johana Hernández:</w:t>
      </w:r>
      <w:r w:rsidRPr="00FA3112">
        <w:rPr>
          <w:rFonts w:ascii="Arial Narrow" w:eastAsia="Times New Roman" w:hAnsi="Arial Narrow" w:cstheme="minorHAnsi"/>
          <w:sz w:val="24"/>
          <w:szCs w:val="24"/>
          <w:lang w:val="es-CO" w:eastAsia="es-CO"/>
        </w:rPr>
        <w:t xml:space="preserve"> consejo local de juventud de San Cristóbal. La participación juvenil es mínima porque no hay confiabilidad en las instituciones. Se requieren los incentivos económicos que cobije las garantías mínimas que se necesitan para el ejercicio de los liderazgos juveniles. Se requiere que existan unas garantías mínimas para poder ejercer nuestras funciones por lo menos transporte y </w:t>
      </w:r>
    </w:p>
    <w:p w14:paraId="1FA25547"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seguridad social. Lo otro es el uso de los escenarios para seccionar. Los consejos de juventud por ejemplo en Bogotá se tiene un incentivo de 26 mil pesos al mes, los que menos hacen son los primeros que están reclamando él.</w:t>
      </w:r>
    </w:p>
    <w:p w14:paraId="31AE4CCD"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06C51D4F"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b/>
          <w:bCs/>
          <w:sz w:val="24"/>
          <w:szCs w:val="24"/>
          <w:lang w:val="es-CO" w:eastAsia="es-CO"/>
        </w:rPr>
        <w:t xml:space="preserve">Alejandra Rodríguez: </w:t>
      </w:r>
      <w:r w:rsidRPr="00FA3112">
        <w:rPr>
          <w:rFonts w:ascii="Arial Narrow" w:eastAsia="Times New Roman" w:hAnsi="Arial Narrow" w:cstheme="minorHAnsi"/>
          <w:sz w:val="24"/>
          <w:szCs w:val="24"/>
          <w:lang w:val="es-CO" w:eastAsia="es-CO"/>
        </w:rPr>
        <w:t>tener principalmente un artículo nuevo sobre la importancia</w:t>
      </w:r>
      <w:r w:rsidRPr="00FA3112">
        <w:rPr>
          <w:rFonts w:ascii="Arial Narrow" w:eastAsia="Times New Roman" w:hAnsi="Arial Narrow" w:cstheme="minorHAnsi"/>
          <w:b/>
          <w:bCs/>
          <w:sz w:val="24"/>
          <w:szCs w:val="24"/>
          <w:lang w:val="es-CO" w:eastAsia="es-CO"/>
        </w:rPr>
        <w:t xml:space="preserve"> </w:t>
      </w:r>
      <w:r w:rsidRPr="00FA3112">
        <w:rPr>
          <w:rFonts w:ascii="Arial Narrow" w:eastAsia="Times New Roman" w:hAnsi="Arial Narrow" w:cstheme="minorHAnsi"/>
          <w:sz w:val="24"/>
          <w:szCs w:val="24"/>
          <w:lang w:val="es-CO" w:eastAsia="es-CO"/>
        </w:rPr>
        <w:t>de la seguridad de los jóvenes que participan cree es importante destacarlo, y tomar de todas las</w:t>
      </w:r>
      <w:r w:rsidRPr="00FA3112">
        <w:rPr>
          <w:rFonts w:ascii="Arial Narrow" w:eastAsia="Times New Roman" w:hAnsi="Arial Narrow" w:cstheme="minorHAnsi"/>
          <w:b/>
          <w:bCs/>
          <w:sz w:val="24"/>
          <w:szCs w:val="24"/>
          <w:lang w:val="es-CO" w:eastAsia="es-CO"/>
        </w:rPr>
        <w:t xml:space="preserve"> </w:t>
      </w:r>
      <w:r w:rsidRPr="00FA3112">
        <w:rPr>
          <w:rFonts w:ascii="Arial Narrow" w:eastAsia="Times New Roman" w:hAnsi="Arial Narrow" w:cstheme="minorHAnsi"/>
          <w:sz w:val="24"/>
          <w:szCs w:val="24"/>
          <w:lang w:val="es-CO" w:eastAsia="es-CO"/>
        </w:rPr>
        <w:t>medidas necesarias. Segundo y muy importante garantizar la continuidad de los recursos físicos técnicos y profesionales humanos y</w:t>
      </w:r>
      <w:r w:rsidRPr="00FA3112">
        <w:rPr>
          <w:rFonts w:ascii="Arial Narrow" w:eastAsia="Times New Roman" w:hAnsi="Arial Narrow" w:cstheme="minorHAnsi"/>
          <w:b/>
          <w:bCs/>
          <w:sz w:val="24"/>
          <w:szCs w:val="24"/>
          <w:lang w:val="es-CO" w:eastAsia="es-CO"/>
        </w:rPr>
        <w:t xml:space="preserve"> </w:t>
      </w:r>
      <w:r w:rsidRPr="00FA3112">
        <w:rPr>
          <w:rFonts w:ascii="Arial Narrow" w:eastAsia="Times New Roman" w:hAnsi="Arial Narrow" w:cstheme="minorHAnsi"/>
          <w:sz w:val="24"/>
          <w:szCs w:val="24"/>
          <w:lang w:val="es-CO" w:eastAsia="es-CO"/>
        </w:rPr>
        <w:lastRenderedPageBreak/>
        <w:t>financieros que permitan funcionamiento del sistema juvenil y políticas públicas</w:t>
      </w:r>
      <w:r w:rsidRPr="00FA3112">
        <w:rPr>
          <w:rFonts w:ascii="Arial Narrow" w:eastAsia="Times New Roman" w:hAnsi="Arial Narrow" w:cstheme="minorHAnsi"/>
          <w:b/>
          <w:bCs/>
          <w:sz w:val="24"/>
          <w:szCs w:val="24"/>
          <w:lang w:val="es-CO" w:eastAsia="es-CO"/>
        </w:rPr>
        <w:t xml:space="preserve">, </w:t>
      </w:r>
      <w:r w:rsidRPr="00FA3112">
        <w:rPr>
          <w:rFonts w:ascii="Arial Narrow" w:eastAsia="Times New Roman" w:hAnsi="Arial Narrow" w:cstheme="minorHAnsi"/>
          <w:sz w:val="24"/>
          <w:szCs w:val="24"/>
          <w:lang w:val="es-CO" w:eastAsia="es-CO"/>
        </w:rPr>
        <w:t xml:space="preserve">planes programas y proyectos que se generan para para la ciudadanía juvenil reales, para garantizar la posibilidad y el goce de una calidad de vida sostenible y sensata para todos los jóvenes. Tercero, implementar contratos y ganancias estratégicas que involucren a los jóvenes en los procesos de logros técnicos y profesionales así garantizan mejor sus derechos y su calidad de vida, la educación es algo que se debe brindar de toda la forma posible.  Cuarto es importante capacitar a los jóvenes. Cinco, alentar a la mayor participación de los jóvenes por medio de redes sociales, actividades digitales o campañas en colegios. Por último y muy importante, en el artículo 35 habla sobre el Consejo Nacional de Juventud entonces es importante destacar el aumento de número de delegados que se tiene para para la población juvenil en las comunidades indígenas, afrocolombianas y las comunidades raizales; es muy importante destacar la opinión de diferentes </w:t>
      </w:r>
    </w:p>
    <w:p w14:paraId="1C73491B"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eastAsia="Times New Roman" w:hAnsi="Arial Narrow" w:cstheme="minorHAnsi"/>
          <w:sz w:val="24"/>
          <w:szCs w:val="24"/>
          <w:lang w:val="es-CO" w:eastAsia="es-CO"/>
        </w:rPr>
        <w:t>personas dentro de estas comunidades; así mismo conocer ideales opiniones y problemáticas de distintos ámbitos.</w:t>
      </w:r>
    </w:p>
    <w:p w14:paraId="586065A3" w14:textId="77777777"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p>
    <w:p w14:paraId="04AD99E6" w14:textId="0DC84DE1" w:rsidR="00F150E1" w:rsidRPr="00FA3112" w:rsidRDefault="00F150E1" w:rsidP="00F150E1">
      <w:pPr>
        <w:spacing w:after="0" w:line="240" w:lineRule="auto"/>
        <w:jc w:val="both"/>
        <w:rPr>
          <w:rFonts w:ascii="Arial Narrow" w:eastAsia="Times New Roman" w:hAnsi="Arial Narrow" w:cstheme="minorHAnsi"/>
          <w:sz w:val="24"/>
          <w:szCs w:val="24"/>
          <w:lang w:val="es-CO" w:eastAsia="es-CO"/>
        </w:rPr>
      </w:pPr>
      <w:r w:rsidRPr="00FA3112">
        <w:rPr>
          <w:rFonts w:ascii="Arial Narrow" w:hAnsi="Arial Narrow"/>
          <w:b/>
          <w:bCs/>
          <w:sz w:val="24"/>
          <w:szCs w:val="24"/>
          <w:lang w:val="es-ES"/>
        </w:rPr>
        <w:t>Felipe García:</w:t>
      </w:r>
      <w:r w:rsidRPr="00FA3112">
        <w:rPr>
          <w:rFonts w:ascii="Arial Narrow" w:hAnsi="Arial Narrow"/>
          <w:sz w:val="24"/>
          <w:szCs w:val="24"/>
          <w:lang w:val="es-ES"/>
        </w:rPr>
        <w:t xml:space="preserve"> Los derechos de la juventud han sido garantizados como negocios, sobre todo desde la puesta en marcha del neoliberalismo y la apertura económica en los años 90, por ejemplo, el derecho a la educación se han recortado 100 Billones de pesos y se les han recortado también grandes dineros a otros sectores importantes para la juventud. Se deben tener dos banderas principales la primera la asignación presupuestal no menor al 0,5% de los planes y las políticas de juventud en el Plan de Desarrollo, esas políticas o esos planes deben tener carácter transversal a las problemáticas enfatizando el derecho a la educación y garantizar más oportunidades laborales. Debemos tener en cuenta el pago de horarios para que puedan ejercer sus funciones de manera adecuada y representen a los jóvenes en búsqueda de sus derechos. Se solicita que los honorarios para los consejeros sean de (4) cuatro para puedan ejercer un mejor trabajo en miras de representar a los jóvenes.</w:t>
      </w:r>
    </w:p>
    <w:p w14:paraId="12F5B385" w14:textId="1500E2DE" w:rsidR="00F150E1" w:rsidRPr="00FA3112" w:rsidRDefault="00F150E1" w:rsidP="00F150E1">
      <w:pPr>
        <w:spacing w:line="240" w:lineRule="auto"/>
        <w:jc w:val="both"/>
        <w:rPr>
          <w:rFonts w:ascii="Arial Narrow" w:hAnsi="Arial Narrow"/>
          <w:sz w:val="24"/>
          <w:szCs w:val="24"/>
          <w:lang w:val="es-ES"/>
        </w:rPr>
      </w:pPr>
      <w:r w:rsidRPr="00FA3112">
        <w:rPr>
          <w:rFonts w:ascii="Arial Narrow" w:hAnsi="Arial Narrow"/>
          <w:b/>
          <w:bCs/>
          <w:sz w:val="24"/>
          <w:szCs w:val="24"/>
          <w:lang w:val="es-ES"/>
        </w:rPr>
        <w:t>María Valentina Díaz:</w:t>
      </w:r>
      <w:r w:rsidRPr="00FA3112">
        <w:rPr>
          <w:rFonts w:ascii="Arial Narrow" w:hAnsi="Arial Narrow"/>
          <w:sz w:val="24"/>
          <w:szCs w:val="24"/>
          <w:lang w:val="es-ES"/>
        </w:rPr>
        <w:t xml:space="preserve"> se plantea una campaña publicitaria dando a conocer informes sobre temas de juventud realizada por medio de la televisión con el objetivo de poder captar la atención de la ciudadanía juvenil. Se aprecia el esfuerzo de los funcionarios del Consejo juvenil y la publicidad que impulsan para incentivar la participación de los jóvenes, pero se necesita algo más eficaz que permita a las personas de los pueblos contar con toda la información.</w:t>
      </w:r>
    </w:p>
    <w:p w14:paraId="76F4BA2C" w14:textId="6F5AEE7C" w:rsidR="00F150E1" w:rsidRPr="00FA3112" w:rsidRDefault="00F150E1" w:rsidP="00F150E1">
      <w:pPr>
        <w:spacing w:line="240" w:lineRule="auto"/>
        <w:jc w:val="both"/>
        <w:rPr>
          <w:rFonts w:ascii="Arial Narrow" w:hAnsi="Arial Narrow"/>
          <w:sz w:val="24"/>
          <w:szCs w:val="24"/>
          <w:lang w:val="es-ES"/>
        </w:rPr>
      </w:pPr>
      <w:r w:rsidRPr="00FA3112">
        <w:rPr>
          <w:rFonts w:ascii="Arial Narrow" w:hAnsi="Arial Narrow"/>
          <w:b/>
          <w:bCs/>
          <w:sz w:val="24"/>
          <w:szCs w:val="24"/>
          <w:lang w:val="es-ES"/>
        </w:rPr>
        <w:t>Johana Pilar Cubillos de la Dirección de Transferencias Monetarias del Departamento para la Prosperidad Social</w:t>
      </w:r>
      <w:r w:rsidRPr="00FA3112">
        <w:rPr>
          <w:rFonts w:ascii="Arial Narrow" w:hAnsi="Arial Narrow"/>
          <w:sz w:val="24"/>
          <w:szCs w:val="24"/>
          <w:lang w:val="es-ES"/>
        </w:rPr>
        <w:t xml:space="preserve">: Delegada de la directora Cielo </w:t>
      </w:r>
      <w:proofErr w:type="spellStart"/>
      <w:r w:rsidRPr="00FA3112">
        <w:rPr>
          <w:rFonts w:ascii="Arial Narrow" w:hAnsi="Arial Narrow"/>
          <w:sz w:val="24"/>
          <w:szCs w:val="24"/>
          <w:lang w:val="es-ES"/>
        </w:rPr>
        <w:t>Rusinque</w:t>
      </w:r>
      <w:proofErr w:type="spellEnd"/>
      <w:r w:rsidRPr="00FA3112">
        <w:rPr>
          <w:rFonts w:ascii="Arial Narrow" w:hAnsi="Arial Narrow"/>
          <w:sz w:val="24"/>
          <w:szCs w:val="24"/>
          <w:lang w:val="es-ES"/>
        </w:rPr>
        <w:t xml:space="preserve"> Urrego quien por temas de agenda no pudo acompañar.  Menciona que es directora de transferencias monetarias del DPS, esta dirección se encarga de la ejecución de los programas de prosperidad social, familias y jóvenes en acción e ingreso solidario. En prosperidad social se emitió un concepto de varios puntos primero frente a la falta de unidad de materia los títulos del proyecto ley 025 sobre todo el contenido del título dos donde no se está guardando relación con los artículos que lo integran. El proyecto presenta el tema de incorporación en los planes de desarrollo de todos sus niveles y sus presupuestos la juventud es importante que se determine cuál es la novedad que se está proponiendo en estos proyectos ya que la ley vigente hace referencia a cómo trabajar frente a los Planes De Desarrollo. Sobre el pago honorarios a consejeros de juventud hay que también evaluarlo frente a la disponibilidad y al marco fiscal de mediano plazo e insiste en la necesidad de contar con el concepto </w:t>
      </w:r>
      <w:r w:rsidRPr="00FA3112">
        <w:rPr>
          <w:rFonts w:ascii="Arial Narrow" w:hAnsi="Arial Narrow"/>
          <w:sz w:val="24"/>
          <w:szCs w:val="24"/>
          <w:lang w:val="es-ES"/>
        </w:rPr>
        <w:lastRenderedPageBreak/>
        <w:t xml:space="preserve">del Ministerio de Hacienda. En el articulado se menciona el distrito de Bogotá, pero no se da claridad frente al tema de consejeros locales de juventudes, también deja fuera a otros integrantes del Consejo Nacional de juventudes que no son delegados de los consejeros territoriales sino representantes de diferentes comunidades, aquí es importante adicionar para que cubra a todos los todos los jóvenes que hacen parte de esos espacios y no solamente se deja a lo textual que habla solamente de consejeros municipales. Frente al tema acceso a los programas del Estado aquí se hizo especial hincapié en que hay que tener mucho cuidado en términos generales cuando se habla de que tengan acceso a todos los programas porque cada programa tiene sus condiciones de focalización frente a temas de presupuesto y particularmente los manejados por el Departamento para la Prosperidad Social están enfocados a la superación de pobreza y pobreza extrema y no necesariamente todos los jóvenes que pertenecen a los consejos de juventud y demás instancias cumplen con estos criterios aquí se recomendó que se ajuste el artículo 5 del proyecto de ley 174 en donde finalice el artículo indicando siempre y cuando se cumplan con los requisitos exigidos para los mismos. Frente a al artículo sexto del proyecto ley 174 hace varias observaciones primero es señalar que jóvenes en acción está diseñado para atender población joven que haya finalizado sus estudios de educación media, los criterios de entrada para jóvenes en acción están ligado a 3 grandes fuentes de focalización </w:t>
      </w:r>
      <w:proofErr w:type="spellStart"/>
      <w:r w:rsidRPr="00FA3112">
        <w:rPr>
          <w:rFonts w:ascii="Arial Narrow" w:hAnsi="Arial Narrow"/>
          <w:sz w:val="24"/>
          <w:szCs w:val="24"/>
          <w:lang w:val="es-ES"/>
        </w:rPr>
        <w:t>Sisbén</w:t>
      </w:r>
      <w:proofErr w:type="spellEnd"/>
      <w:r w:rsidRPr="00FA3112">
        <w:rPr>
          <w:rFonts w:ascii="Arial Narrow" w:hAnsi="Arial Narrow"/>
          <w:sz w:val="24"/>
          <w:szCs w:val="24"/>
          <w:lang w:val="es-ES"/>
        </w:rPr>
        <w:t xml:space="preserve"> IV, indígenas e ICBF. Como está formulado el articulo Prosperidad social solicita que se excluya ya que el joven consejero puede ser parte del Jóvenes en acción no por ser consejeros sino porque se cumplan con los criterios de focalización y de elegibilidad. Finalmente frente a la intervención de los ministerios en esta propuesta hace un llamado que se tenga en cuenta el CONPES 3918 marzo 2018 donde el Ministerio le fueron asignados como líder la meta social objetivo número 16 de los Objetivos de Desarrollo Sostenible en donde habla temas específicos de juventud es imprescindible entonces que en esta discusión también se tenga consideración y aprobación por parte del interior para que sus propuestas normativas tienen objeto fortalecer la participación de los jóvenes en política.</w:t>
      </w:r>
    </w:p>
    <w:p w14:paraId="2597276B" w14:textId="289E7646" w:rsidR="00F150E1" w:rsidRPr="00FA3112" w:rsidRDefault="00F150E1" w:rsidP="00F150E1">
      <w:pPr>
        <w:spacing w:line="240" w:lineRule="auto"/>
        <w:jc w:val="both"/>
        <w:rPr>
          <w:rFonts w:ascii="Arial Narrow" w:hAnsi="Arial Narrow"/>
          <w:sz w:val="24"/>
          <w:szCs w:val="24"/>
          <w:lang w:val="es-ES"/>
        </w:rPr>
      </w:pPr>
      <w:r w:rsidRPr="00FA3112">
        <w:rPr>
          <w:rFonts w:ascii="Arial Narrow" w:hAnsi="Arial Narrow"/>
          <w:b/>
          <w:bCs/>
          <w:sz w:val="24"/>
          <w:szCs w:val="24"/>
          <w:lang w:val="es-ES"/>
        </w:rPr>
        <w:t>Cristian Botina Plataforma Distrital de Juventud Cali-Valle</w:t>
      </w:r>
      <w:r w:rsidRPr="00FA3112">
        <w:rPr>
          <w:rFonts w:ascii="Arial Narrow" w:hAnsi="Arial Narrow"/>
          <w:sz w:val="24"/>
          <w:szCs w:val="24"/>
          <w:lang w:val="es-ES"/>
        </w:rPr>
        <w:t xml:space="preserve">: Proviene de la ciudad de Santiago de Cali tiene 26 años y lleva 7 años en el subsistema de juventudes, insiste en la necesidad de empezar a hablar del subsistema o sistema de juventudes al ser un concepto más amplio para abarcar la participación de los jóvenes. Da las gracias estar en un recinto de mucha importancia para el país y espera que la voz de todos jóvenes que están participando. Habló de su experiencia en la región del Valle, es presidente de una Junta de acción comunal del barrio Mariano Ramos de Santiago de Cali, delegado de la plataforma departamental y municipal y también joven comunal representando la Federación de Santiago de Cali, manifestó la necesitar de empezar a educar en escuelas y colegios sobre nuestras normas y leyes para empezar a reestructurar a los jóvenes desde la raíz.  Señala que la gobernanza de las juventudes es posible para construir y ejecutar proyectos por eso solicita la reforma a la ley de una participación real donde los jóvenes pueda ser operadores de proyectos sociales ya que se cuenta con la capacidad y la formación para ello. </w:t>
      </w:r>
    </w:p>
    <w:p w14:paraId="32CFEA0C" w14:textId="7E8ACD8C" w:rsidR="00F150E1" w:rsidRPr="00FA3112" w:rsidRDefault="00F150E1" w:rsidP="00F150E1">
      <w:pPr>
        <w:spacing w:line="240" w:lineRule="auto"/>
        <w:jc w:val="both"/>
        <w:rPr>
          <w:rFonts w:ascii="Arial Narrow" w:hAnsi="Arial Narrow"/>
          <w:sz w:val="24"/>
          <w:szCs w:val="24"/>
          <w:lang w:val="es-ES"/>
        </w:rPr>
      </w:pPr>
      <w:r w:rsidRPr="00FA3112">
        <w:rPr>
          <w:rFonts w:ascii="Arial Narrow" w:hAnsi="Arial Narrow"/>
          <w:b/>
          <w:bCs/>
          <w:sz w:val="24"/>
          <w:szCs w:val="24"/>
          <w:lang w:val="es-ES"/>
        </w:rPr>
        <w:t xml:space="preserve">Sergio </w:t>
      </w:r>
      <w:proofErr w:type="spellStart"/>
      <w:r w:rsidRPr="00FA3112">
        <w:rPr>
          <w:rFonts w:ascii="Arial Narrow" w:hAnsi="Arial Narrow"/>
          <w:b/>
          <w:bCs/>
          <w:sz w:val="24"/>
          <w:szCs w:val="24"/>
          <w:lang w:val="es-ES"/>
        </w:rPr>
        <w:t>Russi</w:t>
      </w:r>
      <w:proofErr w:type="spellEnd"/>
      <w:r w:rsidRPr="00FA3112">
        <w:rPr>
          <w:rFonts w:ascii="Arial Narrow" w:hAnsi="Arial Narrow"/>
          <w:b/>
          <w:bCs/>
          <w:sz w:val="24"/>
          <w:szCs w:val="24"/>
          <w:lang w:val="es-ES"/>
        </w:rPr>
        <w:t xml:space="preserve">: </w:t>
      </w:r>
      <w:r w:rsidRPr="00FA3112">
        <w:rPr>
          <w:rFonts w:ascii="Arial Narrow" w:hAnsi="Arial Narrow"/>
          <w:sz w:val="24"/>
          <w:szCs w:val="24"/>
          <w:lang w:val="es-ES"/>
        </w:rPr>
        <w:t>Asiste desde</w:t>
      </w:r>
      <w:r w:rsidRPr="00FA3112">
        <w:rPr>
          <w:rFonts w:ascii="Arial Narrow" w:hAnsi="Arial Narrow"/>
          <w:b/>
          <w:bCs/>
          <w:sz w:val="24"/>
          <w:szCs w:val="24"/>
          <w:lang w:val="es-ES"/>
        </w:rPr>
        <w:t xml:space="preserve"> </w:t>
      </w:r>
      <w:r w:rsidRPr="00FA3112">
        <w:rPr>
          <w:rFonts w:ascii="Arial Narrow" w:hAnsi="Arial Narrow"/>
          <w:sz w:val="24"/>
          <w:szCs w:val="24"/>
          <w:lang w:val="es-ES"/>
        </w:rPr>
        <w:t xml:space="preserve">la plataforma de la localidad de San Cristóbal - Bogotá. Hoy en día la juventud que en Egipto por creo la primavera árabe, que en Chile logró la oportunidad de tomar una Constitución anquilosada en el tiempo creada por una dictadura y que acá en Colombia logró tumbar reformas tributarias y mejorar la asignación presupuestal a las universidades públicas que se caían en pedazos, hoy a esa </w:t>
      </w:r>
      <w:r w:rsidRPr="00FA3112">
        <w:rPr>
          <w:rFonts w:ascii="Arial Narrow" w:hAnsi="Arial Narrow"/>
          <w:sz w:val="24"/>
          <w:szCs w:val="24"/>
          <w:lang w:val="es-ES"/>
        </w:rPr>
        <w:lastRenderedPageBreak/>
        <w:t>juventud la tienen maniatada con mecanismos de participación insulsos que no tienen incidencia real en las políticas de juventud, es por eso que el primer llamado que quiero hacer mediante esta ley es que se reconozca la juventud como sujeto político real e incidente. La asignación presupuestal que se exige en la reforma a la ley estatutaria de juventud no solo se vea reflejada en números sino también en reglamentaciones y ejecuciones reales en políticas de juventud en las cuales la contratación a proyectos y de emprendimiento creados por jóvenes sea prioritaria, es decir, que se priorice el emprendimiento juvenil que se priorice los proyectos sociales, culturales y territoriales de los jóvenes. En segundo punto hago un llamado a qué políticas distritales como estrategia reto que condicionan a labores como barrenderos y limpia parques para otorgarnos oportunidades educativas cuando la cobertura debe ser universal y sin condición alguna más que aportar al desarrollo de este país, es por eso que esta ley tiene que ser transversal y tiene que estar acompañada con un fortalecimiento a la educación superior y a las oportunidades laborales educativas. Es importante es fortalecer el carácter de veedurías y el control político que tienen los jóvenes en Colombia, pero no únicamente pudiendo reclamar informes a entidades territoriales y entidades nacionales sino además con acompañamiento de la Contraloría y la personería. Por último creo importante reconocer que así como nuestro país es diverso sus necesidades también no podemos imponer agendas nacionales sin reconocer las dificultades de los territorios comparte la apreciación de ampliar el número delegados de poblaciones étnicas y poblaciones pero también promover agendas que sean focalizadas en género, que sean focalizadas en discapacidad, que sean focalizadas en empleo, que sean focalizadas en política de transición hacia la paz en territorios en los cuales los jóvenes muchas veces no participan porque tienen miedo a ser asesinados masacrados o desterrados de sus territorios.</w:t>
      </w:r>
    </w:p>
    <w:p w14:paraId="6D528E58" w14:textId="11F5BB2C" w:rsidR="00F150E1" w:rsidRPr="00FA3112" w:rsidRDefault="00F150E1" w:rsidP="00F150E1">
      <w:pPr>
        <w:spacing w:line="240" w:lineRule="auto"/>
        <w:jc w:val="both"/>
        <w:rPr>
          <w:rFonts w:ascii="Arial Narrow" w:hAnsi="Arial Narrow"/>
          <w:b/>
          <w:bCs/>
          <w:sz w:val="24"/>
          <w:szCs w:val="24"/>
          <w:lang w:val="es-ES"/>
        </w:rPr>
      </w:pPr>
      <w:r w:rsidRPr="00FA3112">
        <w:rPr>
          <w:rFonts w:ascii="Arial Narrow" w:hAnsi="Arial Narrow"/>
          <w:b/>
          <w:bCs/>
          <w:sz w:val="24"/>
          <w:szCs w:val="24"/>
          <w:lang w:val="es-ES"/>
        </w:rPr>
        <w:t xml:space="preserve">Natalia Andrea Flores: </w:t>
      </w:r>
      <w:r w:rsidRPr="00FA3112">
        <w:rPr>
          <w:rFonts w:ascii="Arial Narrow" w:hAnsi="Arial Narrow"/>
          <w:sz w:val="24"/>
          <w:szCs w:val="24"/>
          <w:lang w:val="es-ES"/>
        </w:rPr>
        <w:t>Consejera de juventudes del municipio de Puerto Gaitán, líder social e indígena, agradece por el espacio que hoy han brindado a muchos jóvenes para dar a conocer las vicisitudes por las que están pasando los Departamentos.  Puerto Gaitán es uno de los municipios más grandes del país y el municipio más grande Departamento del Meta. Hoy venimos a este a este recinto a dar a conocer algunas de las problemáticas por las que están pasando en este momento el municipio de puerto Gaitán que no es está contando con los servicios de salud que la juventud y la población residente necesita para poder sobrevivir necesitamos que de alguna manera desde el Congreso se puede gestionar para poder tener un hospital. También solicitamos que desde el Congreso de la República sean un poco flexibles en el momento de otorgar las licencias ambientales para todas las industrias ya que hemos sido bastante laxos y los daños ambientales en el municipio de puerto Gaitán las fuentes hídricas están bastante contaminadas. también es de reconocer que Puerto Gaitán no cuenta con una Universidad contamos con un SENA, pero es un elefante blanco, casi siempre está cerrado y no dicta capacitaciones acordes con la industria que tenemos. Puerto Gaitán necesita más inversión de recursos, necesita que la juventud sea escuchada, necesita que dejen estar recibiendo las amenazas, no se puede hacer veeduría, control, inspección y vigilancia porque inmediatamente se reciben amenazas por grupos al margen de la ley. Solicitamos muy respetuosamente que se tenga presente la juventud de Puerto Gaitán y a través de las organizaciones que ustedes están teniendo contacto y la normatividad ustedes están presentando hoy escuchen a las juventudes Puerto Gaitán y puedan enviar alguna solución para este Municipio que tanto lo necesita.</w:t>
      </w:r>
    </w:p>
    <w:p w14:paraId="132BCAD2" w14:textId="54A24CDE" w:rsidR="00F150E1" w:rsidRPr="00FA3112" w:rsidRDefault="00F150E1" w:rsidP="00F150E1">
      <w:pPr>
        <w:spacing w:line="240" w:lineRule="auto"/>
        <w:jc w:val="both"/>
        <w:rPr>
          <w:rFonts w:ascii="Arial Narrow" w:hAnsi="Arial Narrow"/>
          <w:sz w:val="24"/>
          <w:szCs w:val="24"/>
          <w:lang w:val="es-ES"/>
        </w:rPr>
      </w:pPr>
      <w:proofErr w:type="spellStart"/>
      <w:r w:rsidRPr="00FA3112">
        <w:rPr>
          <w:rFonts w:ascii="Arial Narrow" w:hAnsi="Arial Narrow"/>
          <w:b/>
          <w:bCs/>
          <w:sz w:val="24"/>
          <w:szCs w:val="24"/>
          <w:lang w:val="es-ES"/>
        </w:rPr>
        <w:lastRenderedPageBreak/>
        <w:t>Dawin</w:t>
      </w:r>
      <w:proofErr w:type="spellEnd"/>
      <w:r w:rsidRPr="00FA3112">
        <w:rPr>
          <w:rFonts w:ascii="Arial Narrow" w:hAnsi="Arial Narrow"/>
          <w:b/>
          <w:bCs/>
          <w:sz w:val="24"/>
          <w:szCs w:val="24"/>
          <w:lang w:val="es-ES"/>
        </w:rPr>
        <w:t xml:space="preserve"> </w:t>
      </w:r>
      <w:proofErr w:type="spellStart"/>
      <w:r w:rsidRPr="00FA3112">
        <w:rPr>
          <w:rFonts w:ascii="Arial Narrow" w:hAnsi="Arial Narrow"/>
          <w:b/>
          <w:bCs/>
          <w:sz w:val="24"/>
          <w:szCs w:val="24"/>
          <w:lang w:val="es-ES"/>
        </w:rPr>
        <w:t>Farud</w:t>
      </w:r>
      <w:proofErr w:type="spellEnd"/>
      <w:r w:rsidRPr="00FA3112">
        <w:rPr>
          <w:rFonts w:ascii="Arial Narrow" w:hAnsi="Arial Narrow"/>
          <w:b/>
          <w:bCs/>
          <w:sz w:val="24"/>
          <w:szCs w:val="24"/>
          <w:lang w:val="es-ES"/>
        </w:rPr>
        <w:t xml:space="preserve"> Hoyos - Secretaria Distrital de Gobierno:</w:t>
      </w:r>
      <w:r w:rsidRPr="00FA3112">
        <w:rPr>
          <w:rFonts w:ascii="Arial Narrow" w:hAnsi="Arial Narrow"/>
          <w:sz w:val="24"/>
          <w:szCs w:val="24"/>
          <w:lang w:val="es-ES"/>
        </w:rPr>
        <w:t xml:space="preserve"> Hoy nos enfrentamos y estamos enfrente de una generación que históricamente el 5 de diciembre del año pasado eligió acerca de 12000 consejos de juventud a nivel municipal, distrital, departamental y nacional los cuales se convierten en un modelo para América latina en cuanto a esta forma de participación que tienen un mandato popular al igual que un alcalde un edil o cualquier otra figura de representación popular asimismo estamos ante una generación que es informada, es formada que tiene acceso a educación básica y superior; es una es una juventud que se moviliza a través de redes sociales y demostró que no se queda en la red sino que tiene la capacidad asimismo de elegir un presidente. Se proponen las siguientes reformas basados en la experiencia que se tiene en el distrito de Bogotá:  frente al artículo 8 se habla de medidas de protección, generar estímulos para la permanencia en programas de educación básica y superior pero este estímulo no está claro ni definido así que se deben generar esas garantías no solo para el acceso sino también para la permanencia. Frente al artículo 35 la conformación del Consejo Nacional de juventud se excluye al a las curules de negros, </w:t>
      </w:r>
      <w:proofErr w:type="spellStart"/>
      <w:r w:rsidRPr="00FA3112">
        <w:rPr>
          <w:rFonts w:ascii="Arial Narrow" w:hAnsi="Arial Narrow"/>
          <w:sz w:val="24"/>
          <w:szCs w:val="24"/>
          <w:lang w:val="es-ES"/>
        </w:rPr>
        <w:t>palenquero</w:t>
      </w:r>
      <w:proofErr w:type="spellEnd"/>
      <w:r w:rsidRPr="00FA3112">
        <w:rPr>
          <w:rFonts w:ascii="Arial Narrow" w:hAnsi="Arial Narrow"/>
          <w:sz w:val="24"/>
          <w:szCs w:val="24"/>
          <w:lang w:val="es-ES"/>
        </w:rPr>
        <w:t xml:space="preserve"> y víctimas no solo a nivel nacional sino también distrital y departamental. Se pide que tengan un acompañamiento esas curules especiales por parte del Ministerio Interior y de las autoridades locales. Frente al tema de los estímulos del artículo 59 en Bogotá se tiene el decreto que es el 058-2022. Sugirió referente a la intervención del DPS donde se hablaba de la estructuración del programa jóvenes acción y del porque actualmente no se podrían acceder los actuales consejeros se aclara que eso es una realidad pero que si el señor presidente en la formulación del plan de desarrollo nacional o en las mesas regionales vinculantes se  modifica el programa de jóvenes en acción o se crea un programa de jóvenes líderes en este caso para plataformas y consejeros en el cual puedan tener transferencia monetaria similar a este programa en el cual a través de criterios de participación y asistencia a las sesiones puedan asistir a espacios de formación igual a quienes hoy están en jóvenes acción.</w:t>
      </w:r>
    </w:p>
    <w:p w14:paraId="12108FB7" w14:textId="77777777" w:rsidR="00F150E1" w:rsidRPr="00FA3112" w:rsidRDefault="00F150E1" w:rsidP="00F150E1">
      <w:pPr>
        <w:spacing w:line="240" w:lineRule="auto"/>
        <w:jc w:val="both"/>
        <w:rPr>
          <w:rFonts w:ascii="Arial Narrow" w:hAnsi="Arial Narrow"/>
          <w:sz w:val="24"/>
          <w:szCs w:val="24"/>
          <w:lang w:val="es-ES"/>
        </w:rPr>
      </w:pPr>
      <w:r w:rsidRPr="00FA3112">
        <w:rPr>
          <w:rFonts w:ascii="Arial Narrow" w:hAnsi="Arial Narrow"/>
          <w:sz w:val="24"/>
          <w:szCs w:val="24"/>
          <w:lang w:val="es-ES"/>
        </w:rPr>
        <w:t xml:space="preserve">Sostiene la imposibilidad de dar honorarios a los consejeros Municipales de Juventud puesto que por ejemplo Bogotá tiene 850 instancias de participación y si se da un honorario a esta instancia como un Consejo se le deberá dar a los demás y esto no es sostenible financieramente. Hace la invitación a la presidencia de la República que lo incluyan no solo con el Plan Nacional de estímulos sino en el plan de Desarrollo Nacional, si queda allí plasmado será una realidad con recursos. Frente al tema de las comisiones de concertación y decisión sin duda las plataformas no solamente deben tener voz sino también voto porque dentro de la ley tienen casi las mismas funciones. El artículo 50 de las de los espacios de interlocución con concejos, alcaldes, presidencia, congreso, gobernación y asambleas no hay una claridad frente a quien cita este espacio dice que se va a realizar dos veces al año, pero no hay claridad quién debe citar y se debe generar. Frente al artículo 59 los espacios físicos para el funcionamiento hay un vacío frente a las juntas de administración local porque dicen que deberán sesionar el Consejo de departamento y nación no habla de las Juntas administradoras locales dejando por fuera a 12 distritos de Colombia. Frente al tema de la participación y apoyo real de los consejeros y plataformas solo se da para los mayores de edad hay un vacío gigante frente a cómo dar garantía a los jóvenes entre 14 a 18 años, asimismo dar lineamientos a Colombia Joven para que reglamente el vacío de las vacancias, rutas de protocolos para las sesiones de interlocución, en el plan especial de incentivos deberías existir un protocolo también para aplicar los municipios y asimismo cómo va a ser el sistema de gestión del conocimiento y rutas para derechos humanos y violencia política de </w:t>
      </w:r>
      <w:r w:rsidRPr="00FA3112">
        <w:rPr>
          <w:rFonts w:ascii="Arial Narrow" w:hAnsi="Arial Narrow"/>
          <w:sz w:val="24"/>
          <w:szCs w:val="24"/>
          <w:lang w:val="es-ES"/>
        </w:rPr>
        <w:lastRenderedPageBreak/>
        <w:t xml:space="preserve">género; asimismo la formación en habilidades blandas. Finalmente tenemos que para los temas de financiación el artículo 78 dice que “se considerarán fuentes públicas” se debe dar claridad de manera explícita donde en el plan de desarrollo territorial se elaborará una línea e inclusión del subsistema participación juvenil consejeros, plataforma y organizaciones para que al estar dentro plan de desarrollo tenga recursos en esos cuatro años. Sugiere se cree una mesa técnica entre Colombia joven, </w:t>
      </w:r>
      <w:proofErr w:type="spellStart"/>
      <w:r w:rsidRPr="00FA3112">
        <w:rPr>
          <w:rFonts w:ascii="Arial Narrow" w:hAnsi="Arial Narrow"/>
          <w:sz w:val="24"/>
          <w:szCs w:val="24"/>
          <w:lang w:val="es-ES"/>
        </w:rPr>
        <w:t>registraduría</w:t>
      </w:r>
      <w:proofErr w:type="spellEnd"/>
      <w:r w:rsidRPr="00FA3112">
        <w:rPr>
          <w:rFonts w:ascii="Arial Narrow" w:hAnsi="Arial Narrow"/>
          <w:sz w:val="24"/>
          <w:szCs w:val="24"/>
          <w:lang w:val="es-ES"/>
        </w:rPr>
        <w:t xml:space="preserve"> y Consejo Nacional Electoral para resolver lo vacíos que quedaron en esta ley estatutaria. Para los plazos de formulación de política pública llamar a la procuraduría para que llegue requerimientos a alcaldías y gobernaciones porque se supone que después de 6 meses de elegidos los consejos tenían que formular y actualizar las políticas públicas de juventud, 9 meses en los Departamentos y 12 meses en la Nación y hoy esto no se está cumpliendo, asimismo se hablaba de crear oficinas, esto no existe actualmente.</w:t>
      </w:r>
    </w:p>
    <w:p w14:paraId="20662684" w14:textId="77777777" w:rsidR="00F150E1" w:rsidRPr="00FA3112" w:rsidRDefault="00F150E1" w:rsidP="00F150E1">
      <w:pPr>
        <w:spacing w:line="240" w:lineRule="auto"/>
        <w:jc w:val="both"/>
        <w:rPr>
          <w:rFonts w:ascii="Arial Narrow" w:hAnsi="Arial Narrow"/>
          <w:sz w:val="24"/>
          <w:szCs w:val="24"/>
          <w:lang w:val="es-ES"/>
        </w:rPr>
      </w:pPr>
      <w:r w:rsidRPr="00FA3112">
        <w:rPr>
          <w:rFonts w:ascii="Arial Narrow" w:hAnsi="Arial Narrow"/>
          <w:b/>
          <w:bCs/>
          <w:sz w:val="24"/>
          <w:szCs w:val="24"/>
          <w:lang w:val="es-ES"/>
        </w:rPr>
        <w:t>Mabel Garzón Plataforma local de Juventud de Tunjuelito:</w:t>
      </w:r>
      <w:r w:rsidRPr="00FA3112">
        <w:rPr>
          <w:rFonts w:ascii="Arial Narrow" w:hAnsi="Arial Narrow"/>
          <w:sz w:val="24"/>
          <w:szCs w:val="24"/>
          <w:lang w:val="es-ES"/>
        </w:rPr>
        <w:t xml:space="preserve"> Representante de la plataforma local de juventud en Tunjuelito. Empieza por mencionar que es importante que todos jóvenes de Colombia sepamos que somos alrededor de 12 millones de habitantes que representamos el 25% de la población entre 14 y 28 años, sin embargo históricamente los gobiernos tradicionales nos han quebrado el agro y la industria firmando tratados de libre Comercio e implementando políticas que lo que han hecho es sobreponer los intereses extranjeros por encima de los intereses Nacionales, estos son los causantes de la crisis económica que vive El País, de la inflación y del aumento del costo de vida, son estas políticas los que han profundizado aún más la desigualdad  por eso los jóvenes se han  movilizado y han llenado las calles en contra de las decisiones que sean tomado contra los y las colombianas porque son estas decisiones las que han sacado a miles de jóvenes de nuestro país a buscar suerte en otros lugares. Ha llegado el momento al Gobierno Nacional y al actual Congreso de cumplirnos a los y las jóvenes. Manifiesta su preocupación </w:t>
      </w:r>
      <w:proofErr w:type="spellStart"/>
      <w:r w:rsidRPr="00FA3112">
        <w:rPr>
          <w:rFonts w:ascii="Arial Narrow" w:hAnsi="Arial Narrow"/>
          <w:sz w:val="24"/>
          <w:szCs w:val="24"/>
          <w:lang w:val="es-ES"/>
        </w:rPr>
        <w:t>porque</w:t>
      </w:r>
      <w:proofErr w:type="spellEnd"/>
      <w:r w:rsidRPr="00FA3112">
        <w:rPr>
          <w:rFonts w:ascii="Arial Narrow" w:hAnsi="Arial Narrow"/>
          <w:sz w:val="24"/>
          <w:szCs w:val="24"/>
          <w:lang w:val="es-ES"/>
        </w:rPr>
        <w:t xml:space="preserve"> la mayoría proyectos de ley radicados para la reforma a esta a esta ley estatutaria se inclina hacia los consejos locales de juventud y se desconoce a los miles de </w:t>
      </w:r>
      <w:proofErr w:type="spellStart"/>
      <w:r w:rsidRPr="00FA3112">
        <w:rPr>
          <w:rFonts w:ascii="Arial Narrow" w:hAnsi="Arial Narrow"/>
          <w:sz w:val="24"/>
          <w:szCs w:val="24"/>
          <w:lang w:val="es-ES"/>
        </w:rPr>
        <w:t>lideres</w:t>
      </w:r>
      <w:proofErr w:type="spellEnd"/>
      <w:r w:rsidRPr="00FA3112">
        <w:rPr>
          <w:rFonts w:ascii="Arial Narrow" w:hAnsi="Arial Narrow"/>
          <w:sz w:val="24"/>
          <w:szCs w:val="24"/>
          <w:lang w:val="es-ES"/>
        </w:rPr>
        <w:t>, lideresas parches y organizaciones que se agrupan en las plataformas locales de juventud y que con mucha dificultad llegan a los territorios a promover y a incidir en la organización juvenil. Necesitamos una reforma estructural para esta ley puesto que los y las jóvenes necesitamos y exigimos garantías para la participación en el Sistema Nacional de juventudes para la creación de políticas públicas de juventud con enfoques en los entes territoriales en donde aún no existe y en Bogotá en donde existe el COMPES 08 de la Secretaría distrital de integración social expedido en el año 2019 que designa un presupuesto de más de 2 billones de pesos para el cumplimiento está  es necesario que nos cuenten cómo las entidades están aterrizando esta política pública de juventud al territorio. Por último, mencionar que en las en las comisiones de concertación y decisión no se le puede ni se le debe restar importancia a las plataformas locales de juventud ya de por sí son demasiado instrumentalizada por las entidades que utilizan a las organizaciones para cumplir sus metas y después las dejan a su merced, no las fortalecen como deberían ser.</w:t>
      </w:r>
    </w:p>
    <w:p w14:paraId="09E050ED" w14:textId="30E3C6C8" w:rsidR="00F150E1" w:rsidRPr="00FA3112" w:rsidRDefault="00F150E1" w:rsidP="00F150E1">
      <w:pPr>
        <w:spacing w:line="240" w:lineRule="auto"/>
        <w:jc w:val="both"/>
        <w:rPr>
          <w:rFonts w:ascii="Arial Narrow" w:hAnsi="Arial Narrow"/>
          <w:sz w:val="24"/>
          <w:szCs w:val="24"/>
          <w:lang w:val="es-ES"/>
        </w:rPr>
      </w:pPr>
      <w:r w:rsidRPr="00FA3112">
        <w:rPr>
          <w:rFonts w:ascii="Arial Narrow" w:hAnsi="Arial Narrow"/>
          <w:b/>
          <w:bCs/>
          <w:sz w:val="24"/>
          <w:szCs w:val="24"/>
          <w:lang w:val="es-ES"/>
        </w:rPr>
        <w:t>Juan Pablo Ramírez</w:t>
      </w:r>
      <w:r w:rsidRPr="00FA3112">
        <w:rPr>
          <w:rFonts w:ascii="Arial Narrow" w:hAnsi="Arial Narrow"/>
          <w:sz w:val="24"/>
          <w:szCs w:val="24"/>
          <w:lang w:val="es-ES"/>
        </w:rPr>
        <w:t xml:space="preserve">: Proviene del departamento del Tolima del municipio de armero, delegado por el Tolima a la plataforma Nacional de juventud, manifiesta que dichas plataformas no se incluyen en este en este proyecto de ley ni en los otros que están haciendo curso en el Senado y Cámara porque se está hablando sobre los consejos municipales de juventud y no el subsistema de participación que es más amplio </w:t>
      </w:r>
      <w:r w:rsidRPr="00FA3112">
        <w:rPr>
          <w:rFonts w:ascii="Arial Narrow" w:hAnsi="Arial Narrow"/>
          <w:sz w:val="24"/>
          <w:szCs w:val="24"/>
          <w:lang w:val="es-ES"/>
        </w:rPr>
        <w:lastRenderedPageBreak/>
        <w:t xml:space="preserve">e incluyente. ¿Dónde están dejando las plataformas nacionales, las plataformas de cada territorio en estos proyectos? Hoy vuelva a haber una reforma al Estatuto solo para los consejos de juventudes, aquí la participación debe ser amplia y garante para todos los espacios de participación de las y los jóvenes en el territorio y en Colombia, principalmente que haya presupuesto para el sistema participación de juventud desde el Plan Nacional de desarrollo. Hoy agradezco que se estén dando estos espacios de participación porque antes eran cerrados a la única línea del Gobierno Nacional que nos incumplió el año pasado que nos ha venido incumpliendo durante años y creo que este es el Gobierno del Cambio porque hoy los jóvenes en los territorios seguimos viendo la palabra para que nos representen las políticas públicas de juventud. La construcción de las políticas públicas debe ser con los territorios, los jóvenes, organizaciones, parches y combos, con todos y no solo con el sector que representa las administraciones locales y gubernamentales. Igualmente me acojo a lo que muchos han dicho aquí cómo es posible que solo en las mesas de concertación los consejos de juventud sean los que tengan voz, las plataformas también necesitamos voz y voto. </w:t>
      </w:r>
    </w:p>
    <w:p w14:paraId="7D8D45B2" w14:textId="389324BE" w:rsidR="00F150E1" w:rsidRPr="00FA3112" w:rsidRDefault="00F150E1" w:rsidP="00F150E1">
      <w:pPr>
        <w:spacing w:line="240" w:lineRule="auto"/>
        <w:jc w:val="both"/>
        <w:rPr>
          <w:rFonts w:ascii="Arial Narrow" w:hAnsi="Arial Narrow"/>
          <w:sz w:val="24"/>
          <w:szCs w:val="24"/>
          <w:lang w:val="es-ES"/>
        </w:rPr>
      </w:pPr>
      <w:proofErr w:type="spellStart"/>
      <w:r w:rsidRPr="00FA3112">
        <w:rPr>
          <w:rFonts w:ascii="Arial Narrow" w:hAnsi="Arial Narrow"/>
          <w:b/>
          <w:bCs/>
          <w:sz w:val="24"/>
          <w:szCs w:val="24"/>
          <w:lang w:val="es-ES"/>
        </w:rPr>
        <w:t>Arnold</w:t>
      </w:r>
      <w:proofErr w:type="spellEnd"/>
      <w:r w:rsidRPr="00FA3112">
        <w:rPr>
          <w:rFonts w:ascii="Arial Narrow" w:hAnsi="Arial Narrow"/>
          <w:b/>
          <w:bCs/>
          <w:sz w:val="24"/>
          <w:szCs w:val="24"/>
          <w:lang w:val="es-ES"/>
        </w:rPr>
        <w:t xml:space="preserve"> Rodríguez</w:t>
      </w:r>
      <w:r w:rsidRPr="00FA3112">
        <w:rPr>
          <w:rFonts w:ascii="Arial Narrow" w:hAnsi="Arial Narrow"/>
          <w:sz w:val="24"/>
          <w:szCs w:val="24"/>
          <w:lang w:val="es-ES"/>
        </w:rPr>
        <w:t xml:space="preserve">: Consejero Nacional por el Departamento de Casanare, los consejos municipales le dieron por fin la participación a los territorios rurales, le dieron por fin la participación a los jóvenes campesinos, los consejos municipales están llegando a lugares donde no había una voz y es precisamente ese Departamento el Departamento de Casanare quien hoy por primera vez la juventud precedente histórico, son los campesinos y son las zonas rurales quienes no están siendo atendidas, quienes no están llegando a los consejos municipales y es precisamente la razón por las cuales las capitales, las ciudades de gran relevancia política es quienes se están llevando esta gran participación y hablo en nombre de todos los campesinos de Colombia, hablo en nombre de todos los consejeros que en su territorio hoy en día no han iniciado ni siquiera una sesión y es realmente preocupante la negligencia de los Alcaldes y Gobernadores que no han atendido una ley que ya está establecida, nada nos sirve a nosotros hoy reunirnos acá a estar cambiando las reglas de juegos si ni siquiera se ha iniciado las que ya tenemos establecidas y es por eso esta voz de protesta a esta primera comisión frente a la negligencia de la participación e invitación a la plataforma Nacional y al Consejo Nacional y le pido a esta comisión que si se hizo esa invitación se publique y se haga conocer porque en primera medida el Consejo Nacional el máximo órgano de participación de juventud no tenía conocimiento de esta audiencia pública y en segunda medida dejar claro en esta comisión que somos nosotros los que nos hemos ganado este espacio. </w:t>
      </w:r>
    </w:p>
    <w:p w14:paraId="2FB7C74F" w14:textId="77777777" w:rsidR="00F150E1" w:rsidRPr="00FA3112" w:rsidRDefault="00F150E1" w:rsidP="00F150E1">
      <w:pPr>
        <w:spacing w:line="240" w:lineRule="auto"/>
        <w:jc w:val="both"/>
        <w:rPr>
          <w:rFonts w:ascii="Arial Narrow" w:hAnsi="Arial Narrow"/>
          <w:sz w:val="24"/>
          <w:szCs w:val="24"/>
          <w:lang w:val="es-ES"/>
        </w:rPr>
      </w:pPr>
      <w:proofErr w:type="spellStart"/>
      <w:r w:rsidRPr="00FA3112">
        <w:rPr>
          <w:rFonts w:ascii="Arial Narrow" w:hAnsi="Arial Narrow"/>
          <w:b/>
          <w:bCs/>
          <w:sz w:val="24"/>
          <w:szCs w:val="24"/>
          <w:lang w:val="es-ES"/>
        </w:rPr>
        <w:t>Ailen</w:t>
      </w:r>
      <w:proofErr w:type="spellEnd"/>
      <w:r w:rsidRPr="00FA3112">
        <w:rPr>
          <w:rFonts w:ascii="Arial Narrow" w:hAnsi="Arial Narrow"/>
          <w:b/>
          <w:bCs/>
          <w:sz w:val="24"/>
          <w:szCs w:val="24"/>
          <w:lang w:val="es-ES"/>
        </w:rPr>
        <w:t xml:space="preserve"> Anoa Carvajal</w:t>
      </w:r>
      <w:r w:rsidRPr="00FA3112">
        <w:rPr>
          <w:rFonts w:ascii="Arial Narrow" w:hAnsi="Arial Narrow"/>
          <w:sz w:val="24"/>
          <w:szCs w:val="24"/>
          <w:lang w:val="es-ES"/>
        </w:rPr>
        <w:t xml:space="preserve">: Consejera de juventud del Municipio de Florencia, Departamento del Caquetá, veo con preocupación algunas cosas, primero es decirles al igual que el compañero del César nos sentimos abandonados porque todo se está haciendo en Bogotá, hay un desconocimiento total de lo que está pasando en las regiones más alejadas y vemos que la reforma y todo lo que se está llevando en Bogotá, no baja de Bogotá, no baja los territorios entonces sí es preocupante. Dos vemos con preocupación que nuestro trabajo es directamente con la administración o con la Gobernación y vemos que con la persona que nosotros trabajamos que es en </w:t>
      </w:r>
      <w:proofErr w:type="gramStart"/>
      <w:r w:rsidRPr="00FA3112">
        <w:rPr>
          <w:rFonts w:ascii="Arial Narrow" w:hAnsi="Arial Narrow"/>
          <w:sz w:val="24"/>
          <w:szCs w:val="24"/>
          <w:lang w:val="es-ES"/>
        </w:rPr>
        <w:t>el la sede</w:t>
      </w:r>
      <w:proofErr w:type="gramEnd"/>
      <w:r w:rsidRPr="00FA3112">
        <w:rPr>
          <w:rFonts w:ascii="Arial Narrow" w:hAnsi="Arial Narrow"/>
          <w:sz w:val="24"/>
          <w:szCs w:val="24"/>
          <w:lang w:val="es-ES"/>
        </w:rPr>
        <w:t xml:space="preserve"> juventud en sí supuesto no aparece dentro de la contratación digamos que el tema para ella es complejo poder hablar con un alcalde, con un gobernador teniendo en cuenta que no es como tal un puesto que aparezca en dentro de su contratación. </w:t>
      </w:r>
      <w:r w:rsidRPr="00FA3112">
        <w:rPr>
          <w:rFonts w:ascii="Arial Narrow" w:hAnsi="Arial Narrow"/>
          <w:b/>
          <w:bCs/>
          <w:sz w:val="24"/>
          <w:szCs w:val="24"/>
          <w:lang w:val="es-ES"/>
        </w:rPr>
        <w:t xml:space="preserve">Se corta la </w:t>
      </w:r>
      <w:proofErr w:type="spellStart"/>
      <w:r w:rsidRPr="00FA3112">
        <w:rPr>
          <w:rFonts w:ascii="Arial Narrow" w:hAnsi="Arial Narrow"/>
          <w:b/>
          <w:bCs/>
          <w:sz w:val="24"/>
          <w:szCs w:val="24"/>
          <w:lang w:val="es-ES"/>
        </w:rPr>
        <w:t>videollamada</w:t>
      </w:r>
      <w:proofErr w:type="spellEnd"/>
    </w:p>
    <w:p w14:paraId="3865EF1A" w14:textId="47E813AD" w:rsidR="00F150E1" w:rsidRPr="00FA3112" w:rsidRDefault="00F150E1" w:rsidP="00F150E1">
      <w:pPr>
        <w:spacing w:line="240" w:lineRule="auto"/>
        <w:jc w:val="both"/>
        <w:rPr>
          <w:rFonts w:ascii="Arial Narrow" w:hAnsi="Arial Narrow"/>
          <w:sz w:val="24"/>
          <w:szCs w:val="24"/>
          <w:lang w:val="es-ES"/>
        </w:rPr>
      </w:pPr>
      <w:r w:rsidRPr="00FA3112">
        <w:rPr>
          <w:rFonts w:ascii="Arial Narrow" w:hAnsi="Arial Narrow"/>
          <w:b/>
          <w:bCs/>
          <w:sz w:val="24"/>
          <w:szCs w:val="24"/>
          <w:lang w:val="es-ES"/>
        </w:rPr>
        <w:lastRenderedPageBreak/>
        <w:t>Carlos Moscoso:</w:t>
      </w:r>
      <w:r w:rsidRPr="00FA3112">
        <w:rPr>
          <w:rFonts w:ascii="Arial Narrow" w:hAnsi="Arial Narrow"/>
          <w:sz w:val="24"/>
          <w:szCs w:val="24"/>
          <w:lang w:val="es-ES"/>
        </w:rPr>
        <w:t xml:space="preserve"> Consejero Nacional de juventud representando al departamento del Tolima inicialmente quiero hacer esta intervención invitando a todos los entes departamentales municipales y todos los entes nacionales para que realmente se vinculen con el Estatuto de ciudadanía juvenil y qué velen por su cumplimiento, hoy el panorama que encontramos es realmente soldador 47 municipios, 47 consejos de juventud del departamento del Tolima y casi en el 80% encontramos deserción total de consejeros juventud debido a que no cuentan con las garantías para su participación, no cuentan con estímulos aun cuando la ley los obliga a las administraciones municipales a que sancionen sus estímulos esta es la fecha en que de los 47 municipios del Tolima no tenemos un decreto sancionando estímulos de carácter recreativo, cultural y educativo para los consejeros de juventud. Ser consejero de juventud es una tarea bastante ardua y difícil y muchas veces muchos los jóvenes llegan reclamar cosas que no tienen nada que ver con nuestras funciones, por eso es importante que se sancionen estos estímulos para que los consejeros realmente tengan esa motivación y tengan ese tiempo para trabajar por los jóvenes en sus respectivos municipios. Sobre la reforma al Estatuto de ciudadanía juvenil tengo que hacer varias precisiones, la primera es que cualquier ley que se vaya a aprobar aquí en el Congreso de la República para reformar la ciudadanía Congreso de la República para reformar el Estatuto de ciudadanía juvenil tiene que ser una ley de carácter estatutario parece ser algo muy obvio pero por ejemplo cuando sancionaron la ley 1885 de 2018 dejaron por fuera la representación de víctimas de </w:t>
      </w:r>
      <w:proofErr w:type="spellStart"/>
      <w:r w:rsidRPr="00FA3112">
        <w:rPr>
          <w:rFonts w:ascii="Arial Narrow" w:hAnsi="Arial Narrow"/>
          <w:sz w:val="24"/>
          <w:szCs w:val="24"/>
          <w:lang w:val="es-ES"/>
        </w:rPr>
        <w:t>palenquero</w:t>
      </w:r>
      <w:proofErr w:type="spellEnd"/>
      <w:r w:rsidRPr="00FA3112">
        <w:rPr>
          <w:rFonts w:ascii="Arial Narrow" w:hAnsi="Arial Narrow"/>
          <w:sz w:val="24"/>
          <w:szCs w:val="24"/>
          <w:lang w:val="es-ES"/>
        </w:rPr>
        <w:t xml:space="preserve"> y de negro realmente me parece que es algo que sí hay que recordarles a ustedes congresistas. También es importantes que las modificaciones que se incluya dentro de Del Estatuto de ciudadanía juvenil, que los consejos de juventud pasen a ser entidades sin ánimo de lucro con el fin que puedan recibir donaciones y ojalá se puede adicionar un artículo al Estatuto tributario en donde cada donación que se haga a los consejos de juventud que tenga un carácter de 100% en las respectivas declaraciones de renta.</w:t>
      </w:r>
    </w:p>
    <w:p w14:paraId="39928446" w14:textId="4A96A7A3" w:rsidR="00F150E1" w:rsidRPr="00FA3112" w:rsidRDefault="00F150E1" w:rsidP="00F150E1">
      <w:pPr>
        <w:spacing w:line="240" w:lineRule="auto"/>
        <w:jc w:val="both"/>
        <w:rPr>
          <w:rFonts w:ascii="Arial Narrow" w:hAnsi="Arial Narrow"/>
          <w:sz w:val="24"/>
          <w:szCs w:val="24"/>
          <w:lang w:val="es-ES"/>
        </w:rPr>
      </w:pPr>
      <w:r w:rsidRPr="00FA3112">
        <w:rPr>
          <w:rFonts w:ascii="Arial Narrow" w:eastAsia="Times New Roman" w:hAnsi="Arial Narrow" w:cstheme="minorHAnsi"/>
          <w:b/>
          <w:bCs/>
          <w:sz w:val="24"/>
          <w:szCs w:val="24"/>
          <w:lang w:val="es-CO" w:eastAsia="es-CO"/>
        </w:rPr>
        <w:t>Subsecretaria Dora Sonia Cortés:</w:t>
      </w:r>
      <w:r w:rsidRPr="00FA3112">
        <w:rPr>
          <w:rFonts w:ascii="Arial Narrow" w:hAnsi="Arial Narrow"/>
          <w:sz w:val="24"/>
          <w:szCs w:val="24"/>
          <w:lang w:val="es-ES"/>
        </w:rPr>
        <w:t xml:space="preserve"> Deja constancia que habiendo concluido las intervenciones de los invitados inscritos en esta Secretaría se ha dado cumplimiento al artículo 230 de la ley quinta 1992 donde participaron todas las personas invitadas e inscritas presentes en el recinto y conectadas en plataforma, asimismo nos acompañaron por plataforma los representantes Adriana Carolina Arbeláez, Gabriel Becerra, Óscar Rodrigo campo, Amelia Caicedo, Pedro José Suárez vaca, Juan Carlos </w:t>
      </w:r>
      <w:proofErr w:type="spellStart"/>
      <w:r w:rsidRPr="00FA3112">
        <w:rPr>
          <w:rFonts w:ascii="Arial Narrow" w:hAnsi="Arial Narrow"/>
          <w:sz w:val="24"/>
          <w:szCs w:val="24"/>
          <w:lang w:val="es-ES"/>
        </w:rPr>
        <w:t>Wills</w:t>
      </w:r>
      <w:proofErr w:type="spellEnd"/>
      <w:r w:rsidRPr="00FA3112">
        <w:rPr>
          <w:rFonts w:ascii="Arial Narrow" w:hAnsi="Arial Narrow"/>
          <w:sz w:val="24"/>
          <w:szCs w:val="24"/>
          <w:lang w:val="es-ES"/>
        </w:rPr>
        <w:t xml:space="preserve">. También manifestó que la audiencia será transcrita y publicada en la Gaceta del congreso y pidió a quienes intervinieron y no han hecho llegar sus comentarios y observaciones enviarlos al correo debatescomisionprimera@camara.gov.co Siendo las 12:22 de la tarde se da por terminada la audiencia pública </w:t>
      </w:r>
    </w:p>
    <w:p w14:paraId="46E8DC0E" w14:textId="58A614DD" w:rsidR="001966F1" w:rsidRPr="00FA3112" w:rsidRDefault="001966F1" w:rsidP="00386809">
      <w:pPr>
        <w:pStyle w:val="Sinespaciado"/>
        <w:jc w:val="both"/>
        <w:rPr>
          <w:rFonts w:ascii="Arial Narrow" w:hAnsi="Arial Narrow"/>
          <w:b/>
          <w:sz w:val="24"/>
          <w:szCs w:val="24"/>
          <w:lang w:val="es-MX"/>
        </w:rPr>
      </w:pPr>
      <w:r w:rsidRPr="00FA3112">
        <w:rPr>
          <w:rFonts w:ascii="Arial Narrow" w:hAnsi="Arial Narrow"/>
          <w:b/>
          <w:sz w:val="24"/>
          <w:szCs w:val="24"/>
          <w:lang w:val="es-MX"/>
        </w:rPr>
        <w:t>IV</w:t>
      </w:r>
      <w:r w:rsidR="00E87C83" w:rsidRPr="00FA3112">
        <w:rPr>
          <w:rFonts w:ascii="Arial Narrow" w:hAnsi="Arial Narrow"/>
          <w:b/>
          <w:sz w:val="24"/>
          <w:szCs w:val="24"/>
          <w:lang w:val="es-MX"/>
        </w:rPr>
        <w:t xml:space="preserve"> </w:t>
      </w:r>
      <w:r w:rsidRPr="00FA3112">
        <w:rPr>
          <w:rFonts w:ascii="Arial Narrow" w:hAnsi="Arial Narrow"/>
          <w:b/>
          <w:sz w:val="24"/>
          <w:szCs w:val="24"/>
          <w:lang w:val="es-MX"/>
        </w:rPr>
        <w:t xml:space="preserve">ARGUMENTOS </w:t>
      </w:r>
    </w:p>
    <w:p w14:paraId="767B41AA" w14:textId="77777777" w:rsidR="001966F1" w:rsidRPr="00FA3112" w:rsidRDefault="001966F1" w:rsidP="00386809">
      <w:pPr>
        <w:pStyle w:val="Sinespaciado"/>
        <w:jc w:val="both"/>
        <w:rPr>
          <w:rFonts w:ascii="Arial Narrow" w:hAnsi="Arial Narrow"/>
          <w:b/>
          <w:sz w:val="24"/>
          <w:szCs w:val="24"/>
          <w:lang w:val="es-MX"/>
        </w:rPr>
      </w:pPr>
    </w:p>
    <w:p w14:paraId="096239BC" w14:textId="0DEE175D" w:rsidR="001966F1" w:rsidRPr="00FA3112" w:rsidRDefault="001966F1" w:rsidP="001966F1">
      <w:pPr>
        <w:pStyle w:val="Prrafodelista"/>
        <w:numPr>
          <w:ilvl w:val="0"/>
          <w:numId w:val="24"/>
        </w:numPr>
        <w:jc w:val="both"/>
        <w:rPr>
          <w:rFonts w:ascii="Arial Narrow" w:hAnsi="Arial Narrow"/>
          <w:b/>
          <w:sz w:val="24"/>
          <w:szCs w:val="24"/>
        </w:rPr>
      </w:pPr>
      <w:r w:rsidRPr="00FA3112">
        <w:rPr>
          <w:rFonts w:ascii="Arial Narrow" w:hAnsi="Arial Narrow"/>
          <w:b/>
          <w:sz w:val="24"/>
          <w:szCs w:val="24"/>
        </w:rPr>
        <w:t>Marco Normativo</w:t>
      </w:r>
    </w:p>
    <w:p w14:paraId="72710BB0"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Ley 375 de 1997. “Por la cual se crea la ley de la juventud y se dictan otras disposiciones”</w:t>
      </w:r>
    </w:p>
    <w:p w14:paraId="75DA46DC"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Ley 1622 de 2013. “Por medio de la cual se expide el estatuto de ciudadanía juvenil y se dictan otras disposiciones”</w:t>
      </w:r>
    </w:p>
    <w:p w14:paraId="4AB1764A" w14:textId="77777777" w:rsidR="00597E12" w:rsidRPr="00FA3112" w:rsidRDefault="001966F1" w:rsidP="00597E12">
      <w:pPr>
        <w:jc w:val="both"/>
        <w:rPr>
          <w:rFonts w:ascii="Arial Narrow" w:hAnsi="Arial Narrow"/>
          <w:sz w:val="24"/>
          <w:szCs w:val="24"/>
          <w:lang w:val="es-ES"/>
        </w:rPr>
      </w:pPr>
      <w:r w:rsidRPr="00FA3112">
        <w:rPr>
          <w:rFonts w:ascii="Arial Narrow" w:hAnsi="Arial Narrow"/>
          <w:sz w:val="24"/>
          <w:szCs w:val="24"/>
          <w:lang w:val="es-ES"/>
        </w:rPr>
        <w:lastRenderedPageBreak/>
        <w:t>Ley 1885 de 2018. “Por la cual se modifica la ley estatutaria 1622 de 2013 y se dictan otras disposiciones”</w:t>
      </w:r>
    </w:p>
    <w:p w14:paraId="59604140" w14:textId="3C2FD4CF" w:rsidR="00597E12" w:rsidRPr="00FA3112" w:rsidRDefault="00597E12" w:rsidP="00597E12">
      <w:pPr>
        <w:jc w:val="both"/>
        <w:rPr>
          <w:rFonts w:ascii="Arial Narrow" w:hAnsi="Arial Narrow"/>
          <w:sz w:val="24"/>
          <w:szCs w:val="24"/>
          <w:lang w:val="es-ES"/>
        </w:rPr>
      </w:pPr>
      <w:r w:rsidRPr="00FA3112">
        <w:rPr>
          <w:rFonts w:ascii="Arial Narrow" w:hAnsi="Arial Narrow"/>
          <w:sz w:val="24"/>
          <w:szCs w:val="24"/>
          <w:lang w:val="es-ES"/>
        </w:rPr>
        <w:t>Proyecto de ley No. 264 de 2021 Senado. “Por medio del cual se autoriza el reconocimiento de honorarios a los miembros de los Consejos Municipales de Juventud y se dictan otras disposiciones”</w:t>
      </w:r>
    </w:p>
    <w:p w14:paraId="3547AF83" w14:textId="1BB92D6F" w:rsidR="001966F1" w:rsidRPr="00FA3112" w:rsidRDefault="001966F1" w:rsidP="001966F1">
      <w:pPr>
        <w:pStyle w:val="Prrafodelista"/>
        <w:numPr>
          <w:ilvl w:val="0"/>
          <w:numId w:val="24"/>
        </w:numPr>
        <w:jc w:val="both"/>
        <w:rPr>
          <w:rFonts w:ascii="Arial Narrow" w:hAnsi="Arial Narrow"/>
          <w:b/>
          <w:sz w:val="24"/>
          <w:szCs w:val="24"/>
        </w:rPr>
      </w:pPr>
      <w:r w:rsidRPr="00FA3112">
        <w:rPr>
          <w:rFonts w:ascii="Arial Narrow" w:hAnsi="Arial Narrow"/>
          <w:b/>
          <w:sz w:val="24"/>
          <w:szCs w:val="24"/>
        </w:rPr>
        <w:t>Consideraciones generales</w:t>
      </w:r>
    </w:p>
    <w:p w14:paraId="1A24FF5F"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El Proyecto de Ley Estatutaria 025 Cámara fue presentado por el H.R. Gabriel Parrado, del Pacto Histórico, mientras el Proyecto de Ley Estatutaria 174 de 2022 Cámara fue presentado por los H.S. Ana Paola Agudelo García, Manuel </w:t>
      </w:r>
      <w:proofErr w:type="spellStart"/>
      <w:r w:rsidRPr="00FA3112">
        <w:rPr>
          <w:rFonts w:ascii="Arial Narrow" w:hAnsi="Arial Narrow"/>
          <w:sz w:val="24"/>
          <w:szCs w:val="24"/>
          <w:lang w:val="es-ES"/>
        </w:rPr>
        <w:t>Virgüez</w:t>
      </w:r>
      <w:proofErr w:type="spellEnd"/>
      <w:r w:rsidRPr="00FA3112">
        <w:rPr>
          <w:rFonts w:ascii="Arial Narrow" w:hAnsi="Arial Narrow"/>
          <w:sz w:val="24"/>
          <w:szCs w:val="24"/>
          <w:lang w:val="es-ES"/>
        </w:rPr>
        <w:t xml:space="preserve"> </w:t>
      </w:r>
      <w:proofErr w:type="spellStart"/>
      <w:r w:rsidRPr="00FA3112">
        <w:rPr>
          <w:rFonts w:ascii="Arial Narrow" w:hAnsi="Arial Narrow"/>
          <w:sz w:val="24"/>
          <w:szCs w:val="24"/>
          <w:lang w:val="es-ES"/>
        </w:rPr>
        <w:t>Piraquive</w:t>
      </w:r>
      <w:proofErr w:type="spellEnd"/>
      <w:r w:rsidRPr="00FA3112">
        <w:rPr>
          <w:rFonts w:ascii="Arial Narrow" w:hAnsi="Arial Narrow"/>
          <w:sz w:val="24"/>
          <w:szCs w:val="24"/>
          <w:lang w:val="es-ES"/>
        </w:rPr>
        <w:t>, Carlos Eduardo Guevara, y la H.R. Irma Luz Herrera Rodríguez.</w:t>
      </w:r>
    </w:p>
    <w:p w14:paraId="18659DA1" w14:textId="220AB511"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Los proyectos fueron presentados tras el antecedente de las primeras elecciones de Consejos Municipales y Locales </w:t>
      </w:r>
      <w:r w:rsidR="009D03EA">
        <w:rPr>
          <w:rFonts w:ascii="Arial Narrow" w:hAnsi="Arial Narrow"/>
          <w:sz w:val="24"/>
          <w:szCs w:val="24"/>
          <w:lang w:val="es-ES"/>
        </w:rPr>
        <w:t>d</w:t>
      </w:r>
      <w:r w:rsidRPr="00FA3112">
        <w:rPr>
          <w:rFonts w:ascii="Arial Narrow" w:hAnsi="Arial Narrow"/>
          <w:sz w:val="24"/>
          <w:szCs w:val="24"/>
          <w:lang w:val="es-ES"/>
        </w:rPr>
        <w:t>e Juventud</w:t>
      </w:r>
      <w:r w:rsidR="009D03EA">
        <w:rPr>
          <w:rFonts w:ascii="Arial Narrow" w:hAnsi="Arial Narrow"/>
          <w:sz w:val="24"/>
          <w:szCs w:val="24"/>
          <w:lang w:val="es-ES"/>
        </w:rPr>
        <w:t xml:space="preserve"> - CMLJ</w:t>
      </w:r>
      <w:r w:rsidRPr="00FA3112">
        <w:rPr>
          <w:rFonts w:ascii="Arial Narrow" w:hAnsi="Arial Narrow"/>
          <w:sz w:val="24"/>
          <w:szCs w:val="24"/>
          <w:lang w:val="es-ES"/>
        </w:rPr>
        <w:t xml:space="preserve">, y el consecuente nombramiento de estos consejeros y consejeras de juventud que ya han iniciado su </w:t>
      </w:r>
      <w:r w:rsidR="00597E12" w:rsidRPr="00FA3112">
        <w:rPr>
          <w:rFonts w:ascii="Arial Narrow" w:hAnsi="Arial Narrow"/>
          <w:sz w:val="24"/>
          <w:szCs w:val="24"/>
          <w:lang w:val="es-ES"/>
        </w:rPr>
        <w:t>periodo</w:t>
      </w:r>
      <w:r w:rsidRPr="00FA3112">
        <w:rPr>
          <w:rFonts w:ascii="Arial Narrow" w:hAnsi="Arial Narrow"/>
          <w:sz w:val="24"/>
          <w:szCs w:val="24"/>
          <w:lang w:val="es-ES"/>
        </w:rPr>
        <w:t xml:space="preserve"> en los recién instalados CMLJ. </w:t>
      </w:r>
      <w:r w:rsidR="00597E12" w:rsidRPr="00FA3112">
        <w:rPr>
          <w:rFonts w:ascii="Arial Narrow" w:hAnsi="Arial Narrow"/>
          <w:sz w:val="24"/>
          <w:szCs w:val="24"/>
          <w:lang w:val="es-ES"/>
        </w:rPr>
        <w:t xml:space="preserve">Los comicios se desarrollaron en el marco de un contexto nacional influido por el denominado </w:t>
      </w:r>
      <w:r w:rsidRPr="00FA3112">
        <w:rPr>
          <w:rFonts w:ascii="Arial Narrow" w:hAnsi="Arial Narrow"/>
          <w:sz w:val="24"/>
          <w:szCs w:val="24"/>
          <w:lang w:val="es-ES"/>
        </w:rPr>
        <w:t xml:space="preserve">estallido social del que la juventud fue protagonista y en el que se esgrimía como una de las principales causas las insuficientes oportunidades de futuro que ofrecía la sociedad, en la que tampoco tenían </w:t>
      </w:r>
      <w:r w:rsidR="00597E12" w:rsidRPr="00FA3112">
        <w:rPr>
          <w:rFonts w:ascii="Arial Narrow" w:hAnsi="Arial Narrow"/>
          <w:sz w:val="24"/>
          <w:szCs w:val="24"/>
          <w:lang w:val="es-ES"/>
        </w:rPr>
        <w:t>suficiente representación y posibilidades</w:t>
      </w:r>
      <w:r w:rsidRPr="00FA3112">
        <w:rPr>
          <w:rFonts w:ascii="Arial Narrow" w:hAnsi="Arial Narrow"/>
          <w:sz w:val="24"/>
          <w:szCs w:val="24"/>
          <w:lang w:val="es-ES"/>
        </w:rPr>
        <w:t xml:space="preserve"> de incidir</w:t>
      </w:r>
      <w:r w:rsidR="00597E12" w:rsidRPr="00FA3112">
        <w:rPr>
          <w:rFonts w:ascii="Arial Narrow" w:hAnsi="Arial Narrow"/>
          <w:sz w:val="24"/>
          <w:szCs w:val="24"/>
          <w:lang w:val="es-ES"/>
        </w:rPr>
        <w:t xml:space="preserve"> en la transformación de sus condiciones y los determinantes sociales, económicos, políticos y culturales que las generaban</w:t>
      </w:r>
      <w:r w:rsidRPr="00FA3112">
        <w:rPr>
          <w:rFonts w:ascii="Arial Narrow" w:hAnsi="Arial Narrow"/>
          <w:sz w:val="24"/>
          <w:szCs w:val="24"/>
          <w:lang w:val="es-ES"/>
        </w:rPr>
        <w:t>.</w:t>
      </w:r>
    </w:p>
    <w:p w14:paraId="0D5CF339" w14:textId="4C0F82A0" w:rsidR="001966F1" w:rsidRPr="00FA3112" w:rsidRDefault="001966F1" w:rsidP="001966F1">
      <w:pPr>
        <w:pStyle w:val="Prrafodelista"/>
        <w:numPr>
          <w:ilvl w:val="0"/>
          <w:numId w:val="24"/>
        </w:numPr>
        <w:jc w:val="both"/>
        <w:rPr>
          <w:rFonts w:ascii="Arial Narrow" w:hAnsi="Arial Narrow"/>
          <w:b/>
          <w:sz w:val="24"/>
          <w:szCs w:val="24"/>
        </w:rPr>
      </w:pPr>
      <w:r w:rsidRPr="00FA3112">
        <w:rPr>
          <w:rFonts w:ascii="Arial Narrow" w:hAnsi="Arial Narrow"/>
          <w:b/>
          <w:sz w:val="24"/>
          <w:szCs w:val="24"/>
        </w:rPr>
        <w:t xml:space="preserve">La situación de los jóvenes </w:t>
      </w:r>
    </w:p>
    <w:p w14:paraId="41EB7AFE"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Para el año 2022, según el Censo Nacional de Población y Vivienda del DANE, la población joven de Colombia se estima en 12.603.721 personas, de las cuales 6.357.692 son hombres (50,4%) y 6.246.029, mujeres (49,6%). En total, la población joven representa el 24,4% del censo nacional.</w:t>
      </w:r>
    </w:p>
    <w:p w14:paraId="01DA3F57"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Las necesidades de los jóvenes pasan por la economía y las oportunidades tanto laborales como educativas. La educación es la manera de escapar a ese mercado laboral precario que parece el destino ineludible para una parte significativa de la población entre los 18 y los 28 años. Sin embargo, la exclusión del sistema</w:t>
      </w:r>
      <w:r w:rsidRPr="00FA3112">
        <w:rPr>
          <w:rFonts w:ascii="Arial Narrow" w:hAnsi="Arial Narrow"/>
          <w:sz w:val="24"/>
          <w:szCs w:val="24"/>
          <w:lang w:val="es-CO"/>
        </w:rPr>
        <w:t xml:space="preserve"> </w:t>
      </w:r>
      <w:r w:rsidRPr="00FA3112">
        <w:rPr>
          <w:rFonts w:ascii="Arial Narrow" w:hAnsi="Arial Narrow"/>
          <w:sz w:val="24"/>
          <w:szCs w:val="24"/>
          <w:lang w:val="es-ES"/>
        </w:rPr>
        <w:t xml:space="preserve">educativo los obliga a quedar en inactividad e ingresar a esa categoría de los «nini» pues en lo laboral tampoco encuentran oportunidades. </w:t>
      </w:r>
    </w:p>
    <w:p w14:paraId="2CBC90A6"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En lo laboral, se ha intentado promover el empleo juvenil por medio de exenciones a quienes les contraten, sin embargo, no parece que sea una solución estructural.  Hay un desbalance histórico en el mercado laboral colombiano, mucha oferta frente a una demanda de fuerza laboral mucho menor, contexto en el que lo jóvenes, con baja experiencia, propia de su naturaleza, son muy vulnerables. Se estima que el 22,6% de los jóvenes ni estudia ni trabaja, una cifra cercana a los 2.8 millones de personas, sin embargo, en las mujeres jóvenes el porcentaje de nini asciende al 33%, en donde se evidencian otros fenómenos como la maternidad y el difícil tránsito entre el sistema educativo y mercado laboral.  </w:t>
      </w:r>
    </w:p>
    <w:p w14:paraId="5905F1F1"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lastRenderedPageBreak/>
        <w:t xml:space="preserve">A este estado de cosas, se le suma que muchas de las oportunidades de trabajo de los jóvenes son precarias e inestables, incluso llegan a estar </w:t>
      </w:r>
      <w:proofErr w:type="spellStart"/>
      <w:r w:rsidRPr="00FA3112">
        <w:rPr>
          <w:rFonts w:ascii="Arial Narrow" w:hAnsi="Arial Narrow"/>
          <w:sz w:val="24"/>
          <w:szCs w:val="24"/>
          <w:lang w:val="es-ES"/>
        </w:rPr>
        <w:t>sobrecualificados</w:t>
      </w:r>
      <w:proofErr w:type="spellEnd"/>
      <w:r w:rsidRPr="00FA3112">
        <w:rPr>
          <w:rFonts w:ascii="Arial Narrow" w:hAnsi="Arial Narrow"/>
          <w:sz w:val="24"/>
          <w:szCs w:val="24"/>
          <w:lang w:val="es-ES"/>
        </w:rPr>
        <w:t xml:space="preserve"> para la labor, la educación parece que encuentra límites frente a la naturaleza de nuestro sistema laboral.  </w:t>
      </w:r>
    </w:p>
    <w:p w14:paraId="541F9FE3"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Es entonces este el panorama de la juventud, un desencanto de la educación y la desesperanza frente a un mercado laboral en el que se insertarán con dificultad y a sabiendas del desaprovechamiento del capital humano que representan. Se hace evidente que, aunque algún porcentaje logre verse beneficiado por programas de empleo focalizados, la solución está en un cambio estructural de la economía.</w:t>
      </w:r>
    </w:p>
    <w:p w14:paraId="5C45B289" w14:textId="7BF3E896" w:rsidR="001966F1" w:rsidRPr="00FA3112" w:rsidRDefault="001966F1" w:rsidP="001966F1">
      <w:pPr>
        <w:pStyle w:val="Prrafodelista"/>
        <w:numPr>
          <w:ilvl w:val="0"/>
          <w:numId w:val="24"/>
        </w:numPr>
        <w:jc w:val="both"/>
        <w:rPr>
          <w:rFonts w:ascii="Arial Narrow" w:hAnsi="Arial Narrow"/>
          <w:b/>
          <w:sz w:val="24"/>
          <w:szCs w:val="24"/>
        </w:rPr>
      </w:pPr>
      <w:r w:rsidRPr="00FA3112">
        <w:rPr>
          <w:rFonts w:ascii="Arial Narrow" w:hAnsi="Arial Narrow"/>
          <w:b/>
          <w:sz w:val="24"/>
          <w:szCs w:val="24"/>
        </w:rPr>
        <w:t xml:space="preserve">Los Comicios </w:t>
      </w:r>
    </w:p>
    <w:p w14:paraId="78DF2142"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Es este el contexto en el que se desarrollaron esas primeras elecciones de Consejos Municipales y Locales de Juventud, en las que el reto era superar el desencanto de la juventud y ofrecer un mecanismo legítimo con capacidad de incidir en el desarrollo real de sus vidas como jóvenes.</w:t>
      </w:r>
    </w:p>
    <w:p w14:paraId="230BEBF8"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Ya el documento CONPES 4040 de 20211, menciona que existe una baja incidencia de los jóvenes en los asuntos públicos a través de las instancias de participación ciudadana. Pues, si bien se han avanzado en la creación de escenarios para garantizar la participación formal de los jóvenes, dichos escenarios son poco conocidos y con baja participación. </w:t>
      </w:r>
    </w:p>
    <w:p w14:paraId="1B6860D6"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En ese sentido, la Comisión Económica para América Latina y el Caribe -CEPAL- (2017) ya había advertido de la lejanía y la falta de confianza de las personas jóvenes (…) respecto de la política y su menor participación en tanto votantes y candidatos en las elecciones, en los partidos políticos y en las organizaciones sociales tradicionales que canalizan las demandas y expresan los intereses de los distintos grupos sociales. Lo anterior, se da causa de un „no reconocimiento</w:t>
      </w:r>
      <w:r w:rsidRPr="00FA3112">
        <w:rPr>
          <w:rFonts w:ascii="Arial" w:hAnsi="Arial" w:cs="Arial"/>
          <w:sz w:val="24"/>
          <w:szCs w:val="24"/>
          <w:lang w:val="es-ES"/>
        </w:rPr>
        <w:t>‟</w:t>
      </w:r>
      <w:r w:rsidRPr="00FA3112">
        <w:rPr>
          <w:rFonts w:ascii="Arial Narrow" w:hAnsi="Arial Narrow"/>
          <w:sz w:val="24"/>
          <w:szCs w:val="24"/>
          <w:lang w:val="es-ES"/>
        </w:rPr>
        <w:t xml:space="preserve"> de la gestión pública por parte de las juventudes como mecanismo de inclusión, representación y facilitador de la resolución de conflictos, particularmente de las vivencias particulares de la población joven. </w:t>
      </w:r>
    </w:p>
    <w:p w14:paraId="0E57C01F"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Así mismo, continúa la CEPAL, existen múltiples factores que inciden negativamente en la participación política de los jóvenes, entre las cuales se encuentran: el no sentirse representados por el sistema político, la imagen poco favorable que tienen sobre la política y las limitaciones legales que existen para ser parte de la vida política. </w:t>
      </w:r>
    </w:p>
    <w:p w14:paraId="57721896"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Es así como se plantea la necesidad de ajustar y robustecer los mecanismos de participación juvenil reconociendo que hasta la fecha han sido ineficientes e insuficientes (Caicedo &amp; Quintana, 2021). Para lograr tal objetivo, es menester aprovechar los mecanismos de diálogo y concertación planteados en las leyes 1622 del 2013 y 1885 de 2018 con el propósito de construir escenarios de confianza entre los jóvenes y las instituciones del Estado en sus distintos niveles territoriales logrando concretar planes de acción que atiendan de manera efectiva las particularidades de la población joven en relación con los contextos regionales.</w:t>
      </w:r>
    </w:p>
    <w:p w14:paraId="4F261C97"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lastRenderedPageBreak/>
        <w:t xml:space="preserve">En el caso de las elecciones que se llevaron a cabo el domingo 5 de diciembre del 202, que buscaban entregar 10.963 curules, se dispusieron 4.749 puestos de votación (en las elecciones de congreso de 13 de marzo de 2022 se instalaron 19.991 mesas de votación) para un censo de 12.282.273 jóvenes desde los 14 hasta los 28 años. Se postularon como candidatos 41.825 jóvenes, 21.020 hombres y 20.805 mujeres. </w:t>
      </w:r>
    </w:p>
    <w:p w14:paraId="0423AE7E"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El día de la votación acudieron a las urnas 1.266.857 votantes, se contabilizaron 932.016 votos válidos, 48.971 en blanco, 2.135 no marcados y 292.735 nulos. </w:t>
      </w:r>
    </w:p>
    <w:p w14:paraId="67E9BEE2"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De estos números podemos concluir algunas cosas. Dada la cantidad de mesas, se esperaba un promedio de 615 votantes por mesa, calor este que evidencia una expectativa baja en cuanto a la participación pues para atender a esa cantidad de personas por mesa era necesario que cada uno se tomara máximo 45 segundos, en promedio un votante se tarda casi dos minutos en ejercer su derecho. Se confirmó en la cantidad de </w:t>
      </w:r>
      <w:proofErr w:type="spellStart"/>
      <w:r w:rsidRPr="00FA3112">
        <w:rPr>
          <w:rFonts w:ascii="Arial Narrow" w:hAnsi="Arial Narrow"/>
          <w:sz w:val="24"/>
          <w:szCs w:val="24"/>
          <w:lang w:val="es-ES"/>
        </w:rPr>
        <w:t>sufragantes</w:t>
      </w:r>
      <w:proofErr w:type="spellEnd"/>
      <w:r w:rsidRPr="00FA3112">
        <w:rPr>
          <w:rFonts w:ascii="Arial Narrow" w:hAnsi="Arial Narrow"/>
          <w:sz w:val="24"/>
          <w:szCs w:val="24"/>
          <w:lang w:val="es-ES"/>
        </w:rPr>
        <w:t xml:space="preserve">, sólo el 9.7% del censo. Sin duda, fue una participación mucho menor de la esperada; solamente en Bogotá se preveían cerca de dos millones de votantes para las 307 curules a proveer. </w:t>
      </w:r>
    </w:p>
    <w:p w14:paraId="0D4CDD44"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Asimismo, es notoria la cantidad de votos nulos, equivalente a un 23% de los votos. Una cantidad tan alta que en varios departamentos llegó e incluso superó el 50% de los votos válidos, al tiempo que en Bogotá incluso los superaba. Sin duda el trabajo pedagógico de cara a la elección fue insuficiente, lo que se conjuga con sistema extraño para cualquier votante que ayudaba a la confusión. En el tarjetón se verían representadas las tres vías para presentarse como candidato: listas independientes, prácticas organizativas de juventud y partidos políticos con personería jurídica. Este sistema tripartito tiene la ventaja de ser más representativos en tanto aceptan prácticas y liderazgos endógenos del movimiento juvenil, no atados a los partidos políticos. Sin embargo, tiene como desventaja la necesidad de una pedagogía más profunda y un diseño más claro para evitar la anulación de voto.  </w:t>
      </w:r>
    </w:p>
    <w:p w14:paraId="58D1222A"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La baja participación se puede aducir a algunas causas. Ante todo, el desconocimiento del proceso y las reglas de la participación, recordemos que un día antes de la elección se emitió un decreto que buscaba que los menores de edad que estuvieran en el censo pudieran ejercer su derecho al voto, aunque no estuvieran registrados en las mesas, bastaba con que estuviera en el censo – lo cual es un riesgo para el principio democrático de una persona un voto. Otra causa es la poca cantidad de candidatos, es evidente que en nuestro país son las campañas políticas las que motivan al elector y lo incitan a ejercer su derecho al voto, más si se trata de una elección nueva de la que el electorado no conoce mucho, de tal suerte que siendo pocos los candidatos, pocos serán los votantes. Muy ligado a lo anterior, la financiación y capacidad de las campañas era casi nula, incluso la de los partidos; habiendo tan pocos recursos sobre la mesa, la capacidad de seducir a los votantes se reduce drásticamente.  </w:t>
      </w:r>
    </w:p>
    <w:p w14:paraId="494F2E10" w14:textId="6FB3959A"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Igualmente, no se puede dejar de lado que la oferta de ser un consejero o consejera de juventud no implicaba muchos atractivos, más bien se basaba en el interés de ayudar, aunque fuera muy poco, a visibilizar las </w:t>
      </w:r>
      <w:r w:rsidRPr="00FA3112">
        <w:rPr>
          <w:rFonts w:ascii="Arial Narrow" w:hAnsi="Arial Narrow"/>
          <w:sz w:val="24"/>
          <w:szCs w:val="24"/>
          <w:lang w:val="es-ES"/>
        </w:rPr>
        <w:lastRenderedPageBreak/>
        <w:t>problemáticas y preocupaciones de los jóvenes sabiendo que, más que obtener un beneficio, se debía hacer una inversión de recursos y tiempo cuya recompensa anímica era incierta mientras la monetaria se sabía que no existía.  Y, finalmente, el que se haya desarrollado sólo unos meses después del estallido social que tuvo como protagonistas a los jóvenes y que politizó a muchos, también es claro que aumentó el descontento con el Estado en general y con el Gobierno de Iván Duque en particular, lo que no ayudaba a atraer a los jóvenes ni como candidatos ni como votantes.</w:t>
      </w:r>
    </w:p>
    <w:p w14:paraId="7DA6FFB0"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Como se ve, los factores que se mencionaron previamente pueden ser contrarrestados con una difusión más profunda del proceso electoral, acompañada de una pedagogía adecuada sobre el tarjetón que se va a utilizar, teniendo en cuenta que para muchos jóvenes esta será su primera vez en las urnas, todo esto apoyado sobre la premisa de hacer que el llegar a ser Consejero o consejera de Juventud es una oportunidad para trabajar por esta población y no un obstáculo en el desarrollo del proyecto de vida de cada joven. El camino por el que se apuesta es, entonces, el fortalecimiento de este mecanismo, que en su primera ejecución dejó bastantes enseñanzas que hoy queremos aplicar. </w:t>
      </w:r>
    </w:p>
    <w:p w14:paraId="0AAC0804" w14:textId="08216676" w:rsidR="001966F1" w:rsidRPr="00FA3112" w:rsidRDefault="001966F1" w:rsidP="001966F1">
      <w:pPr>
        <w:pStyle w:val="Prrafodelista"/>
        <w:numPr>
          <w:ilvl w:val="0"/>
          <w:numId w:val="24"/>
        </w:numPr>
        <w:jc w:val="both"/>
        <w:rPr>
          <w:rFonts w:ascii="Arial Narrow" w:hAnsi="Arial Narrow"/>
          <w:b/>
          <w:sz w:val="24"/>
          <w:szCs w:val="24"/>
        </w:rPr>
      </w:pPr>
      <w:r w:rsidRPr="00FA3112">
        <w:rPr>
          <w:rFonts w:ascii="Arial Narrow" w:hAnsi="Arial Narrow"/>
          <w:b/>
          <w:sz w:val="24"/>
          <w:szCs w:val="24"/>
        </w:rPr>
        <w:t xml:space="preserve">Los Consejos de Juventud </w:t>
      </w:r>
    </w:p>
    <w:p w14:paraId="04BC2559"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En los Consejos de Juventud de todo el territorio encontramos muchos llamados a luchar contra la situación antes mencionada e incluso se ven reflejos de esta. Sin embargo, encontramos que en muchos casos el funcionamiento mismo de los Consejos está en riesgo pues la sola acción de reunirse no está garantizad, no sólo por los contextos materiales de los consejeros sino por la baja disponibilidad de espacios adecuados para desarrollar las sesiones. </w:t>
      </w:r>
    </w:p>
    <w:p w14:paraId="40F17B08"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Durante el periodo que llevan en funcionamiento los Consejos muchas necesidades se han hecho patentes, incluso desde algunas administraciones municipales y locales se ha intentado salirle al paso a los vacíos que tenía la ley original y su modificación del 2018, sin embargo, no dejan de depender de la buena voluntad de la administración del momento y su disposición para impulsar la labor del Consejo. </w:t>
      </w:r>
    </w:p>
    <w:p w14:paraId="0B09C87D" w14:textId="77777777" w:rsidR="001966F1" w:rsidRPr="00FA3112" w:rsidRDefault="001966F1" w:rsidP="001966F1">
      <w:pPr>
        <w:jc w:val="both"/>
        <w:rPr>
          <w:rFonts w:ascii="Arial Narrow" w:hAnsi="Arial Narrow"/>
          <w:sz w:val="24"/>
          <w:szCs w:val="24"/>
          <w:lang w:val="es-ES"/>
        </w:rPr>
      </w:pPr>
      <w:r w:rsidRPr="00FA3112">
        <w:rPr>
          <w:rFonts w:ascii="Arial Narrow" w:hAnsi="Arial Narrow"/>
          <w:sz w:val="24"/>
          <w:szCs w:val="24"/>
          <w:lang w:val="es-ES"/>
        </w:rPr>
        <w:t xml:space="preserve">Algunas de las malformaciones con las que nacieron los Consejos Municipales y Locales de Juventud – CMLJ – las mencionaremos a continuación: </w:t>
      </w:r>
    </w:p>
    <w:p w14:paraId="17A13C54" w14:textId="13832EA6" w:rsidR="001966F1" w:rsidRPr="004D4BBA" w:rsidRDefault="001966F1" w:rsidP="00B91BD3">
      <w:pPr>
        <w:pStyle w:val="Prrafodelista"/>
        <w:numPr>
          <w:ilvl w:val="0"/>
          <w:numId w:val="23"/>
        </w:numPr>
        <w:jc w:val="both"/>
        <w:rPr>
          <w:rFonts w:ascii="Arial Narrow" w:hAnsi="Arial Narrow"/>
          <w:sz w:val="24"/>
          <w:szCs w:val="24"/>
        </w:rPr>
      </w:pPr>
      <w:r w:rsidRPr="004D4BBA">
        <w:rPr>
          <w:rFonts w:ascii="Arial Narrow" w:hAnsi="Arial Narrow"/>
          <w:sz w:val="24"/>
          <w:szCs w:val="24"/>
        </w:rPr>
        <w:t xml:space="preserve">Los CMLJ son mecanismos de control a la administración y gestión pública, sin embargo, carecen de las herramientas para realizar ese control. Su accionar a este respecto está mediado por las Comisiones de Concertación y Decisión, las cuales son citadas por la administración municipal. Es decir, para vigilar la administración debe pedirle permiso a la administración. </w:t>
      </w:r>
    </w:p>
    <w:p w14:paraId="7DA3F126" w14:textId="7356622B" w:rsidR="001966F1" w:rsidRPr="004D4BBA" w:rsidRDefault="001966F1" w:rsidP="00593AA1">
      <w:pPr>
        <w:pStyle w:val="Prrafodelista"/>
        <w:numPr>
          <w:ilvl w:val="0"/>
          <w:numId w:val="23"/>
        </w:numPr>
        <w:jc w:val="both"/>
        <w:rPr>
          <w:rFonts w:ascii="Arial Narrow" w:hAnsi="Arial Narrow"/>
          <w:sz w:val="24"/>
          <w:szCs w:val="24"/>
        </w:rPr>
      </w:pPr>
      <w:r w:rsidRPr="004D4BBA">
        <w:rPr>
          <w:rFonts w:ascii="Arial Narrow" w:hAnsi="Arial Narrow"/>
          <w:sz w:val="24"/>
          <w:szCs w:val="24"/>
        </w:rPr>
        <w:t>Su participación es limitada y de poca incidencia en la mayoría de espacios, muestra de ello es su influencia en la aprobación de los planes de desarrollo y en los presupuestos públicos, lo que redunda en una casi nula incidencia en el desarrollo de las políticas públicas que afectan a la juventud.</w:t>
      </w:r>
    </w:p>
    <w:p w14:paraId="784143D0" w14:textId="77777777" w:rsidR="001966F1" w:rsidRPr="00FA3112" w:rsidRDefault="001966F1" w:rsidP="001966F1">
      <w:pPr>
        <w:pStyle w:val="Prrafodelista"/>
        <w:numPr>
          <w:ilvl w:val="0"/>
          <w:numId w:val="23"/>
        </w:numPr>
        <w:jc w:val="both"/>
        <w:rPr>
          <w:rFonts w:ascii="Arial Narrow" w:hAnsi="Arial Narrow"/>
          <w:sz w:val="24"/>
          <w:szCs w:val="24"/>
        </w:rPr>
      </w:pPr>
      <w:r w:rsidRPr="00FA3112">
        <w:rPr>
          <w:rFonts w:ascii="Arial Narrow" w:hAnsi="Arial Narrow"/>
          <w:sz w:val="24"/>
          <w:szCs w:val="24"/>
        </w:rPr>
        <w:lastRenderedPageBreak/>
        <w:t>Los CMLJ carecen una ordenanza que les procure los medios de reunión, no sólo el espacio físico sino también el transporte. Ni hablar ya de apoyar el papel representativo y la necesaria retroalimentación democrática.</w:t>
      </w:r>
    </w:p>
    <w:p w14:paraId="33FF735D" w14:textId="19E9C7CE" w:rsidR="001966F1" w:rsidRPr="00FA3112" w:rsidRDefault="001966F1" w:rsidP="001966F1">
      <w:pPr>
        <w:pStyle w:val="Prrafodelista"/>
        <w:numPr>
          <w:ilvl w:val="0"/>
          <w:numId w:val="23"/>
        </w:numPr>
        <w:jc w:val="both"/>
        <w:rPr>
          <w:rFonts w:ascii="Arial Narrow" w:hAnsi="Arial Narrow"/>
          <w:sz w:val="24"/>
          <w:szCs w:val="24"/>
        </w:rPr>
      </w:pPr>
      <w:r w:rsidRPr="00FA3112">
        <w:rPr>
          <w:rFonts w:ascii="Arial Narrow" w:hAnsi="Arial Narrow"/>
          <w:sz w:val="24"/>
          <w:szCs w:val="24"/>
        </w:rPr>
        <w:t xml:space="preserve">La fecha de la elección de los CMLJ no está especificada por la ley, así como tampoco la fecha de posesión e instalación. </w:t>
      </w:r>
    </w:p>
    <w:p w14:paraId="69F976EC" w14:textId="532C0758" w:rsidR="001966F1" w:rsidRPr="00FA3112" w:rsidRDefault="001966F1" w:rsidP="001966F1">
      <w:pPr>
        <w:pStyle w:val="Prrafodelista"/>
        <w:numPr>
          <w:ilvl w:val="0"/>
          <w:numId w:val="23"/>
        </w:numPr>
        <w:jc w:val="both"/>
        <w:rPr>
          <w:rFonts w:ascii="Arial Narrow" w:hAnsi="Arial Narrow"/>
          <w:sz w:val="24"/>
          <w:szCs w:val="24"/>
        </w:rPr>
      </w:pPr>
      <w:r w:rsidRPr="00FA3112">
        <w:rPr>
          <w:rFonts w:ascii="Arial Narrow" w:hAnsi="Arial Narrow"/>
          <w:sz w:val="24"/>
          <w:szCs w:val="24"/>
        </w:rPr>
        <w:t xml:space="preserve">Debido a las restricciones de edad o inhabilidades, por no mencionar las carencias anteriores, se han presentado numerosas vacancias y no existe una ruta o metodología para suplirlas en todos los casos que se han presentado. Tampoco existe un estamento que decida sobre los particulares. </w:t>
      </w:r>
    </w:p>
    <w:p w14:paraId="22542828" w14:textId="72A33A3C" w:rsidR="001966F1" w:rsidRPr="00FA3112" w:rsidRDefault="001966F1" w:rsidP="001966F1">
      <w:pPr>
        <w:pStyle w:val="Prrafodelista"/>
        <w:numPr>
          <w:ilvl w:val="0"/>
          <w:numId w:val="23"/>
        </w:numPr>
        <w:jc w:val="both"/>
        <w:rPr>
          <w:rFonts w:ascii="Arial Narrow" w:hAnsi="Arial Narrow"/>
          <w:sz w:val="24"/>
          <w:szCs w:val="24"/>
        </w:rPr>
      </w:pPr>
      <w:r w:rsidRPr="00FA3112">
        <w:rPr>
          <w:rFonts w:ascii="Arial Narrow" w:hAnsi="Arial Narrow"/>
          <w:sz w:val="24"/>
          <w:szCs w:val="24"/>
        </w:rPr>
        <w:t xml:space="preserve">El Consejo Nacional de Juventud carece de la representación de las víctimas. </w:t>
      </w:r>
    </w:p>
    <w:p w14:paraId="11955A01" w14:textId="77777777" w:rsidR="001966F1" w:rsidRPr="00FA3112" w:rsidRDefault="001966F1" w:rsidP="001966F1">
      <w:pPr>
        <w:pStyle w:val="Prrafodelista"/>
        <w:numPr>
          <w:ilvl w:val="0"/>
          <w:numId w:val="23"/>
        </w:numPr>
        <w:jc w:val="both"/>
        <w:rPr>
          <w:rFonts w:ascii="Arial Narrow" w:hAnsi="Arial Narrow"/>
          <w:sz w:val="24"/>
          <w:szCs w:val="24"/>
        </w:rPr>
      </w:pPr>
      <w:r w:rsidRPr="00FA3112">
        <w:rPr>
          <w:rFonts w:ascii="Arial Narrow" w:hAnsi="Arial Narrow"/>
          <w:sz w:val="24"/>
          <w:szCs w:val="24"/>
        </w:rPr>
        <w:t>Parece que los CMLJ, en la normativa, le quitaron espacio a las plataformas de juventud, que parecen ahora subsidiarias de aquellos. En lugar de fortalecer los procesos, se han visto divididos y vueltos contra sí mismos.</w:t>
      </w:r>
    </w:p>
    <w:p w14:paraId="25103C2B" w14:textId="45E70237" w:rsidR="001966F1" w:rsidRDefault="004D4BBA" w:rsidP="004D4BBA">
      <w:pPr>
        <w:pStyle w:val="Sinespaciado"/>
        <w:numPr>
          <w:ilvl w:val="0"/>
          <w:numId w:val="24"/>
        </w:numPr>
        <w:jc w:val="both"/>
        <w:rPr>
          <w:rFonts w:ascii="Arial Narrow" w:hAnsi="Arial Narrow"/>
          <w:b/>
          <w:sz w:val="24"/>
          <w:szCs w:val="24"/>
          <w:lang w:val="es-MX"/>
        </w:rPr>
      </w:pPr>
      <w:r>
        <w:rPr>
          <w:rFonts w:ascii="Arial Narrow" w:hAnsi="Arial Narrow"/>
          <w:b/>
          <w:sz w:val="24"/>
          <w:szCs w:val="24"/>
          <w:lang w:val="es-MX"/>
        </w:rPr>
        <w:t>Tipo de Ley para su trámite</w:t>
      </w:r>
    </w:p>
    <w:p w14:paraId="4A4CD989" w14:textId="10E90944" w:rsidR="004D4BBA" w:rsidRDefault="004D4BBA" w:rsidP="004D4BBA">
      <w:pPr>
        <w:pStyle w:val="Sinespaciado"/>
        <w:jc w:val="both"/>
        <w:rPr>
          <w:rFonts w:ascii="Arial Narrow" w:hAnsi="Arial Narrow"/>
          <w:b/>
          <w:sz w:val="24"/>
          <w:szCs w:val="24"/>
          <w:lang w:val="es-MX"/>
        </w:rPr>
      </w:pPr>
    </w:p>
    <w:p w14:paraId="608045E3" w14:textId="41642F78" w:rsidR="004D4BBA" w:rsidRPr="004A5758" w:rsidRDefault="004D4BBA" w:rsidP="004D4BBA">
      <w:pPr>
        <w:pBdr>
          <w:top w:val="nil"/>
          <w:left w:val="nil"/>
          <w:bottom w:val="nil"/>
          <w:right w:val="nil"/>
          <w:between w:val="nil"/>
        </w:pBdr>
        <w:ind w:left="360"/>
        <w:jc w:val="both"/>
        <w:rPr>
          <w:rFonts w:ascii="Calibri" w:eastAsia="Calibri" w:hAnsi="Calibri" w:cs="Calibri"/>
          <w:color w:val="000000"/>
          <w:sz w:val="24"/>
          <w:szCs w:val="24"/>
        </w:rPr>
      </w:pPr>
      <w:r>
        <w:rPr>
          <w:rFonts w:ascii="Arial Narrow" w:hAnsi="Arial Narrow"/>
          <w:sz w:val="24"/>
          <w:szCs w:val="24"/>
          <w:lang w:val="es-MX"/>
        </w:rPr>
        <w:t>Teniendo en consideración que, los Proyectos de Ley Estatutaria 025 de 2022 Cámara y 174 de 2022 Cá</w:t>
      </w:r>
      <w:r w:rsidR="001822DF">
        <w:rPr>
          <w:rFonts w:ascii="Arial Narrow" w:hAnsi="Arial Narrow"/>
          <w:sz w:val="24"/>
          <w:szCs w:val="24"/>
          <w:lang w:val="es-MX"/>
        </w:rPr>
        <w:t>mara, por su contenido material</w:t>
      </w:r>
      <w:r w:rsidR="001822DF" w:rsidRPr="004D4BBA">
        <w:rPr>
          <w:rFonts w:ascii="Arial Narrow" w:hAnsi="Arial Narrow"/>
          <w:sz w:val="24"/>
          <w:szCs w:val="24"/>
          <w:lang w:val="es-MX"/>
        </w:rPr>
        <w:t xml:space="preserve"> </w:t>
      </w:r>
      <w:r w:rsidRPr="004D4BBA">
        <w:rPr>
          <w:rFonts w:ascii="Arial Narrow" w:hAnsi="Arial Narrow"/>
          <w:sz w:val="24"/>
          <w:szCs w:val="24"/>
          <w:lang w:val="es-MX"/>
        </w:rPr>
        <w:t xml:space="preserve">en materia de regulación de </w:t>
      </w:r>
      <w:proofErr w:type="spellStart"/>
      <w:r w:rsidRPr="004D4BBA">
        <w:rPr>
          <w:rFonts w:ascii="Arial Narrow" w:hAnsi="Arial Narrow"/>
          <w:sz w:val="24"/>
          <w:szCs w:val="24"/>
          <w:lang w:val="es-MX"/>
        </w:rPr>
        <w:t>mecanismos</w:t>
      </w:r>
      <w:proofErr w:type="spellEnd"/>
      <w:r w:rsidRPr="004D4BBA">
        <w:rPr>
          <w:rFonts w:ascii="Arial Narrow" w:hAnsi="Arial Narrow"/>
          <w:sz w:val="24"/>
          <w:szCs w:val="24"/>
          <w:lang w:val="es-MX"/>
        </w:rPr>
        <w:t xml:space="preserve"> de participación ciudadana, no está</w:t>
      </w:r>
      <w:r w:rsidR="001822DF">
        <w:rPr>
          <w:rFonts w:ascii="Arial Narrow" w:hAnsi="Arial Narrow"/>
          <w:sz w:val="24"/>
          <w:szCs w:val="24"/>
          <w:lang w:val="es-MX"/>
        </w:rPr>
        <w:t>n</w:t>
      </w:r>
      <w:r w:rsidRPr="004D4BBA">
        <w:rPr>
          <w:rFonts w:ascii="Arial Narrow" w:hAnsi="Arial Narrow"/>
          <w:sz w:val="24"/>
          <w:szCs w:val="24"/>
          <w:lang w:val="es-MX"/>
        </w:rPr>
        <w:t xml:space="preserve"> re</w:t>
      </w:r>
      <w:r w:rsidR="001822DF">
        <w:rPr>
          <w:rFonts w:ascii="Arial Narrow" w:hAnsi="Arial Narrow"/>
          <w:sz w:val="24"/>
          <w:szCs w:val="24"/>
          <w:lang w:val="es-MX"/>
        </w:rPr>
        <w:t>gulando de manera integral los Consejos de J</w:t>
      </w:r>
      <w:r w:rsidRPr="004D4BBA">
        <w:rPr>
          <w:rFonts w:ascii="Arial Narrow" w:hAnsi="Arial Narrow"/>
          <w:sz w:val="24"/>
          <w:szCs w:val="24"/>
          <w:lang w:val="es-MX"/>
        </w:rPr>
        <w:t xml:space="preserve">uventud, </w:t>
      </w:r>
      <w:r w:rsidR="001822DF">
        <w:rPr>
          <w:rFonts w:ascii="Arial Narrow" w:hAnsi="Arial Narrow"/>
          <w:sz w:val="24"/>
          <w:szCs w:val="24"/>
          <w:lang w:val="es-MX"/>
        </w:rPr>
        <w:t xml:space="preserve">ni establecen </w:t>
      </w:r>
      <w:r w:rsidRPr="004D4BBA">
        <w:rPr>
          <w:rFonts w:ascii="Arial Narrow" w:hAnsi="Arial Narrow"/>
          <w:sz w:val="24"/>
          <w:szCs w:val="24"/>
          <w:lang w:val="es-MX"/>
        </w:rPr>
        <w:t>prohibiciones o condicionamientos al ejerc</w:t>
      </w:r>
      <w:r w:rsidR="001822DF">
        <w:rPr>
          <w:rFonts w:ascii="Arial Narrow" w:hAnsi="Arial Narrow"/>
          <w:sz w:val="24"/>
          <w:szCs w:val="24"/>
          <w:lang w:val="es-MX"/>
        </w:rPr>
        <w:t xml:space="preserve">icio plena de la participación juvenil, en </w:t>
      </w:r>
      <w:proofErr w:type="spellStart"/>
      <w:r w:rsidR="001822DF">
        <w:rPr>
          <w:rFonts w:ascii="Arial Narrow" w:hAnsi="Arial Narrow"/>
          <w:sz w:val="24"/>
          <w:szCs w:val="24"/>
          <w:lang w:val="es-MX"/>
        </w:rPr>
        <w:t>concoradancia</w:t>
      </w:r>
      <w:proofErr w:type="spellEnd"/>
      <w:r w:rsidR="001822DF">
        <w:rPr>
          <w:rFonts w:ascii="Arial Narrow" w:hAnsi="Arial Narrow"/>
          <w:sz w:val="24"/>
          <w:szCs w:val="24"/>
          <w:lang w:val="es-MX"/>
        </w:rPr>
        <w:t xml:space="preserve"> con el Concepto emitido por la Comisión Primera de Cámara, anexo al presente informe de ponencia, se considera viable y adecuado de acuerdo a la norma adelantar el trámite legislativo como Proyecto de Ley Ordinaria.</w:t>
      </w:r>
    </w:p>
    <w:p w14:paraId="68BEA845" w14:textId="621BA7FA" w:rsidR="00E87C83" w:rsidRPr="00FA3112" w:rsidRDefault="001966F1" w:rsidP="00386809">
      <w:pPr>
        <w:pStyle w:val="Sinespaciado"/>
        <w:jc w:val="both"/>
        <w:rPr>
          <w:rFonts w:ascii="Arial Narrow" w:hAnsi="Arial Narrow"/>
          <w:b/>
          <w:sz w:val="24"/>
          <w:szCs w:val="24"/>
          <w:lang w:val="es-MX"/>
        </w:rPr>
      </w:pPr>
      <w:r w:rsidRPr="00FA3112">
        <w:rPr>
          <w:rFonts w:ascii="Arial Narrow" w:hAnsi="Arial Narrow"/>
          <w:b/>
          <w:sz w:val="24"/>
          <w:szCs w:val="24"/>
          <w:lang w:val="es-MX"/>
        </w:rPr>
        <w:t xml:space="preserve">V </w:t>
      </w:r>
      <w:r w:rsidR="00E87C83" w:rsidRPr="00FA3112">
        <w:rPr>
          <w:rFonts w:ascii="Arial Narrow" w:hAnsi="Arial Narrow"/>
          <w:b/>
          <w:sz w:val="24"/>
          <w:szCs w:val="24"/>
          <w:lang w:val="es-MX"/>
        </w:rPr>
        <w:t>CONTENIDO DE</w:t>
      </w:r>
      <w:r w:rsidR="00597E12" w:rsidRPr="00FA3112">
        <w:rPr>
          <w:rFonts w:ascii="Arial Narrow" w:hAnsi="Arial Narrow"/>
          <w:b/>
          <w:sz w:val="24"/>
          <w:szCs w:val="24"/>
          <w:lang w:val="es-MX"/>
        </w:rPr>
        <w:t xml:space="preserve"> </w:t>
      </w:r>
      <w:r w:rsidR="00E87C83" w:rsidRPr="00FA3112">
        <w:rPr>
          <w:rFonts w:ascii="Arial Narrow" w:hAnsi="Arial Narrow"/>
          <w:b/>
          <w:sz w:val="24"/>
          <w:szCs w:val="24"/>
          <w:lang w:val="es-MX"/>
        </w:rPr>
        <w:t>L</w:t>
      </w:r>
      <w:r w:rsidR="00597E12" w:rsidRPr="00FA3112">
        <w:rPr>
          <w:rFonts w:ascii="Arial Narrow" w:hAnsi="Arial Narrow"/>
          <w:b/>
          <w:sz w:val="24"/>
          <w:szCs w:val="24"/>
          <w:lang w:val="es-MX"/>
        </w:rPr>
        <w:t>OS</w:t>
      </w:r>
      <w:r w:rsidR="00E87C83" w:rsidRPr="00FA3112">
        <w:rPr>
          <w:rFonts w:ascii="Arial Narrow" w:hAnsi="Arial Narrow"/>
          <w:b/>
          <w:sz w:val="24"/>
          <w:szCs w:val="24"/>
          <w:lang w:val="es-MX"/>
        </w:rPr>
        <w:t xml:space="preserve"> PROYECTO</w:t>
      </w:r>
      <w:r w:rsidR="00597E12" w:rsidRPr="00FA3112">
        <w:rPr>
          <w:rFonts w:ascii="Arial Narrow" w:hAnsi="Arial Narrow"/>
          <w:b/>
          <w:sz w:val="24"/>
          <w:szCs w:val="24"/>
          <w:lang w:val="es-MX"/>
        </w:rPr>
        <w:t>S</w:t>
      </w:r>
    </w:p>
    <w:p w14:paraId="4CB447CF" w14:textId="3B33A83E" w:rsidR="00E87C83" w:rsidRPr="00FA3112" w:rsidRDefault="00E87C83" w:rsidP="00386809">
      <w:pPr>
        <w:pStyle w:val="Sinespaciado"/>
        <w:jc w:val="both"/>
        <w:rPr>
          <w:rFonts w:ascii="Arial Narrow" w:hAnsi="Arial Narrow"/>
          <w:bCs/>
          <w:sz w:val="24"/>
          <w:szCs w:val="24"/>
          <w:lang w:val="es-MX"/>
        </w:rPr>
      </w:pPr>
    </w:p>
    <w:p w14:paraId="4EA7EA78" w14:textId="713A3183" w:rsidR="008E4105" w:rsidRDefault="008E4105" w:rsidP="008E4105">
      <w:pPr>
        <w:pStyle w:val="Sinespaciado"/>
        <w:jc w:val="both"/>
        <w:rPr>
          <w:rFonts w:ascii="Arial Narrow" w:hAnsi="Arial Narrow"/>
          <w:sz w:val="24"/>
          <w:szCs w:val="24"/>
        </w:rPr>
      </w:pPr>
      <w:r>
        <w:rPr>
          <w:rFonts w:ascii="Arial Narrow" w:hAnsi="Arial Narrow"/>
          <w:sz w:val="24"/>
          <w:szCs w:val="24"/>
        </w:rPr>
        <w:t xml:space="preserve">El </w:t>
      </w:r>
      <w:r w:rsidRPr="00FA3112">
        <w:rPr>
          <w:rFonts w:ascii="Arial Narrow" w:hAnsi="Arial Narrow"/>
          <w:sz w:val="24"/>
          <w:szCs w:val="24"/>
        </w:rPr>
        <w:t>Proyecto de Ley 025 de 2022 “Por medio de la cual se modifica la Ley estatutaria 1622 de 2013 y</w:t>
      </w:r>
      <w:r>
        <w:rPr>
          <w:rFonts w:ascii="Arial Narrow" w:hAnsi="Arial Narrow"/>
          <w:sz w:val="24"/>
          <w:szCs w:val="24"/>
        </w:rPr>
        <w:t xml:space="preserve"> se dictan otras disposiciones”, se compone de 5 </w:t>
      </w:r>
      <w:proofErr w:type="spellStart"/>
      <w:r>
        <w:rPr>
          <w:rFonts w:ascii="Arial Narrow" w:hAnsi="Arial Narrow"/>
          <w:sz w:val="24"/>
          <w:szCs w:val="24"/>
        </w:rPr>
        <w:t>articulos</w:t>
      </w:r>
      <w:proofErr w:type="spellEnd"/>
      <w:r>
        <w:rPr>
          <w:rFonts w:ascii="Arial Narrow" w:hAnsi="Arial Narrow"/>
          <w:sz w:val="24"/>
          <w:szCs w:val="24"/>
        </w:rPr>
        <w:t xml:space="preserve"> </w:t>
      </w:r>
      <w:r w:rsidR="00204900">
        <w:rPr>
          <w:rFonts w:ascii="Arial Narrow" w:hAnsi="Arial Narrow"/>
          <w:sz w:val="24"/>
          <w:szCs w:val="24"/>
        </w:rPr>
        <w:t>que modifican los artículos 15, 19 y 75 de la Ley Estatutaria de Juventud 1622 de 2013, y</w:t>
      </w:r>
      <w:r>
        <w:rPr>
          <w:rFonts w:ascii="Arial Narrow" w:hAnsi="Arial Narrow"/>
          <w:sz w:val="24"/>
          <w:szCs w:val="24"/>
        </w:rPr>
        <w:t xml:space="preserve"> propone</w:t>
      </w:r>
      <w:r w:rsidR="00204900">
        <w:rPr>
          <w:rFonts w:ascii="Arial Narrow" w:hAnsi="Arial Narrow"/>
          <w:sz w:val="24"/>
          <w:szCs w:val="24"/>
        </w:rPr>
        <w:t>n</w:t>
      </w:r>
      <w:r>
        <w:rPr>
          <w:rFonts w:ascii="Arial Narrow" w:hAnsi="Arial Narrow"/>
          <w:sz w:val="24"/>
          <w:szCs w:val="24"/>
        </w:rPr>
        <w:t xml:space="preserve">: i) incluir en los planes de desarrollo municipales, departamentales y nacional un Plan de Juventudes como resultado de un proceso de concertación en el que sean incluidos programas y proyectos junto con la publicación de la asignación presupuestal destinada para la ejecución de dicho Plan; ii) establecer por parte de entidades territoriales el pago de honorarios a los miembros de los Consejos de </w:t>
      </w:r>
      <w:proofErr w:type="spellStart"/>
      <w:r>
        <w:rPr>
          <w:rFonts w:ascii="Arial Narrow" w:hAnsi="Arial Narrow"/>
          <w:sz w:val="24"/>
          <w:szCs w:val="24"/>
        </w:rPr>
        <w:t>Juventud</w:t>
      </w:r>
      <w:r w:rsidR="005C223D">
        <w:rPr>
          <w:rFonts w:ascii="Arial Narrow" w:hAnsi="Arial Narrow"/>
          <w:sz w:val="24"/>
          <w:szCs w:val="24"/>
        </w:rPr>
        <w:t>,financiados</w:t>
      </w:r>
      <w:proofErr w:type="spellEnd"/>
      <w:r w:rsidR="005C223D">
        <w:rPr>
          <w:rFonts w:ascii="Arial Narrow" w:hAnsi="Arial Narrow"/>
          <w:sz w:val="24"/>
          <w:szCs w:val="24"/>
        </w:rPr>
        <w:t xml:space="preserve"> a través de los ingresos corrientes de libre de destinación; iii) establecer la facultad del Ministerio Público para investigar disciplinariamente a los funcionarios públicos que por acción u omisión vulneren el derecho a la participación de los y las jóvenes.</w:t>
      </w:r>
    </w:p>
    <w:p w14:paraId="5208444A" w14:textId="77777777" w:rsidR="005C223D" w:rsidRDefault="005C223D" w:rsidP="008E4105">
      <w:pPr>
        <w:pStyle w:val="Sinespaciado"/>
        <w:jc w:val="both"/>
        <w:rPr>
          <w:rFonts w:ascii="Arial Narrow" w:hAnsi="Arial Narrow"/>
          <w:sz w:val="24"/>
          <w:szCs w:val="24"/>
        </w:rPr>
      </w:pPr>
    </w:p>
    <w:p w14:paraId="15389A27" w14:textId="2C447D3C" w:rsidR="00E87C83" w:rsidRPr="00FA3112" w:rsidRDefault="005C223D" w:rsidP="00386809">
      <w:pPr>
        <w:pStyle w:val="Sinespaciado"/>
        <w:jc w:val="both"/>
        <w:rPr>
          <w:rFonts w:ascii="Arial Narrow" w:hAnsi="Arial Narrow"/>
          <w:bCs/>
          <w:sz w:val="24"/>
          <w:szCs w:val="24"/>
          <w:lang w:val="es-MX"/>
        </w:rPr>
      </w:pPr>
      <w:r>
        <w:rPr>
          <w:rFonts w:ascii="Arial Narrow" w:hAnsi="Arial Narrow"/>
          <w:sz w:val="24"/>
          <w:szCs w:val="24"/>
        </w:rPr>
        <w:t xml:space="preserve">Por su parte, el </w:t>
      </w:r>
      <w:r w:rsidR="008E4105" w:rsidRPr="00FA3112">
        <w:rPr>
          <w:rFonts w:ascii="Arial Narrow" w:hAnsi="Arial Narrow"/>
          <w:sz w:val="24"/>
          <w:szCs w:val="24"/>
        </w:rPr>
        <w:t>Proyecto de Ley 174 de 2022 “Por medio de la cual se fortalecen los consejos de juventud, se modifica la ley estatutaria 1622 de 2013 y se dictan otras disposiciones”</w:t>
      </w:r>
      <w:r>
        <w:rPr>
          <w:rFonts w:ascii="Arial Narrow" w:hAnsi="Arial Narrow"/>
          <w:sz w:val="24"/>
          <w:szCs w:val="24"/>
        </w:rPr>
        <w:t xml:space="preserve">, se compone de 9 artículos </w:t>
      </w:r>
      <w:r w:rsidR="00204900">
        <w:rPr>
          <w:rFonts w:ascii="Arial Narrow" w:hAnsi="Arial Narrow"/>
          <w:sz w:val="24"/>
          <w:szCs w:val="24"/>
        </w:rPr>
        <w:t>que modifican los artículos 34, 50, 59 de la Ley 1622 de 2013</w:t>
      </w:r>
      <w:r w:rsidR="00920886">
        <w:rPr>
          <w:rFonts w:ascii="Arial Narrow" w:hAnsi="Arial Narrow"/>
          <w:sz w:val="24"/>
          <w:szCs w:val="24"/>
        </w:rPr>
        <w:t>, y el artículo 3 de la Ley 1885 de 2018</w:t>
      </w:r>
      <w:r w:rsidR="00204900">
        <w:rPr>
          <w:rFonts w:ascii="Arial Narrow" w:hAnsi="Arial Narrow"/>
          <w:sz w:val="24"/>
          <w:szCs w:val="24"/>
        </w:rPr>
        <w:t xml:space="preserve">; y los artículos </w:t>
      </w:r>
      <w:r>
        <w:rPr>
          <w:rFonts w:ascii="Arial Narrow" w:hAnsi="Arial Narrow"/>
          <w:sz w:val="24"/>
          <w:szCs w:val="24"/>
        </w:rPr>
        <w:t>en los que se establece i)</w:t>
      </w:r>
      <w:r w:rsidR="00204900">
        <w:rPr>
          <w:rFonts w:ascii="Arial Narrow" w:hAnsi="Arial Narrow"/>
          <w:sz w:val="24"/>
          <w:szCs w:val="24"/>
        </w:rPr>
        <w:t xml:space="preserve"> una</w:t>
      </w:r>
      <w:r>
        <w:rPr>
          <w:rFonts w:ascii="Arial Narrow" w:hAnsi="Arial Narrow"/>
          <w:sz w:val="24"/>
          <w:szCs w:val="24"/>
        </w:rPr>
        <w:t xml:space="preserve"> facultad </w:t>
      </w:r>
      <w:r w:rsidR="00204900">
        <w:rPr>
          <w:rFonts w:ascii="Arial Narrow" w:hAnsi="Arial Narrow"/>
          <w:sz w:val="24"/>
          <w:szCs w:val="24"/>
        </w:rPr>
        <w:t xml:space="preserve">adicional a </w:t>
      </w:r>
      <w:r>
        <w:rPr>
          <w:rFonts w:ascii="Arial Narrow" w:hAnsi="Arial Narrow"/>
          <w:sz w:val="24"/>
          <w:szCs w:val="24"/>
        </w:rPr>
        <w:t xml:space="preserve">los Consejos de Juventud para solicitar informes sobre temas de juventud </w:t>
      </w:r>
      <w:r w:rsidR="00204900">
        <w:rPr>
          <w:rFonts w:ascii="Arial Narrow" w:hAnsi="Arial Narrow"/>
          <w:sz w:val="24"/>
          <w:szCs w:val="24"/>
        </w:rPr>
        <w:t xml:space="preserve">a las entidades territoriales con un término de 10 días calendario; ii) la </w:t>
      </w:r>
      <w:r w:rsidR="00204900">
        <w:rPr>
          <w:rFonts w:ascii="Arial Narrow" w:hAnsi="Arial Narrow"/>
          <w:sz w:val="24"/>
          <w:szCs w:val="24"/>
        </w:rPr>
        <w:lastRenderedPageBreak/>
        <w:t>obligatoriedad de la asistencia de los funcionarios y entidades a las sesiones citadas por los Consejos de Juventud</w:t>
      </w:r>
      <w:r w:rsidR="00920886">
        <w:rPr>
          <w:rFonts w:ascii="Arial Narrow" w:hAnsi="Arial Narrow"/>
          <w:sz w:val="24"/>
          <w:szCs w:val="24"/>
        </w:rPr>
        <w:t>, y la disposición de canales de comunicación por parte de la Consejería Presidencial para la Juventud que faciliten la interlocución entre consejeros de juventud y entidades públicas;</w:t>
      </w:r>
      <w:r w:rsidR="00204900">
        <w:rPr>
          <w:rFonts w:ascii="Arial Narrow" w:hAnsi="Arial Narrow"/>
          <w:sz w:val="24"/>
          <w:szCs w:val="24"/>
        </w:rPr>
        <w:t xml:space="preserve"> iii)</w:t>
      </w:r>
      <w:r w:rsidR="00920886">
        <w:rPr>
          <w:rFonts w:ascii="Arial Narrow" w:hAnsi="Arial Narrow"/>
          <w:sz w:val="24"/>
          <w:szCs w:val="24"/>
        </w:rPr>
        <w:t xml:space="preserve"> el fortalecimiento de los apoyos del Gobierno Nacional y los gobiernos territoriales a los Consejos de Ju</w:t>
      </w:r>
      <w:r w:rsidR="00D200C9">
        <w:rPr>
          <w:rFonts w:ascii="Arial Narrow" w:hAnsi="Arial Narrow"/>
          <w:sz w:val="24"/>
          <w:szCs w:val="24"/>
        </w:rPr>
        <w:t xml:space="preserve">ventud; iv) prioridad de los y las consejeras de juventud en el acceso a programas del Estado; v) una transferencia monetaria mensual para los consejeros y consejeras activas; vi) fortalecimiento de los Consejos de Juventud para incidir en los </w:t>
      </w:r>
      <w:proofErr w:type="spellStart"/>
      <w:r w:rsidR="00D200C9">
        <w:rPr>
          <w:rFonts w:ascii="Arial Narrow" w:hAnsi="Arial Narrow"/>
          <w:sz w:val="24"/>
          <w:szCs w:val="24"/>
        </w:rPr>
        <w:t>Plnes</w:t>
      </w:r>
      <w:proofErr w:type="spellEnd"/>
      <w:r w:rsidR="00D200C9">
        <w:rPr>
          <w:rFonts w:ascii="Arial Narrow" w:hAnsi="Arial Narrow"/>
          <w:sz w:val="24"/>
          <w:szCs w:val="24"/>
        </w:rPr>
        <w:t xml:space="preserve"> de Desarrollo en sus diferentes niveles territoriales.</w:t>
      </w:r>
    </w:p>
    <w:p w14:paraId="33572E14" w14:textId="77777777" w:rsidR="00FA3112" w:rsidRPr="00FA3112" w:rsidRDefault="00FA3112" w:rsidP="00E9303A">
      <w:pPr>
        <w:pStyle w:val="Sinespaciado"/>
        <w:jc w:val="both"/>
        <w:rPr>
          <w:rFonts w:ascii="Arial Narrow" w:hAnsi="Arial Narrow"/>
          <w:bCs/>
          <w:sz w:val="24"/>
          <w:szCs w:val="24"/>
        </w:rPr>
      </w:pPr>
    </w:p>
    <w:p w14:paraId="21ECE06E" w14:textId="7F3F0258" w:rsidR="00386809" w:rsidRPr="00FA3112" w:rsidRDefault="00E9303A" w:rsidP="00386809">
      <w:pPr>
        <w:pStyle w:val="Sinespaciado"/>
        <w:jc w:val="both"/>
        <w:rPr>
          <w:rFonts w:ascii="Arial Narrow" w:hAnsi="Arial Narrow"/>
          <w:b/>
          <w:sz w:val="24"/>
          <w:szCs w:val="24"/>
          <w:lang w:val="es-MX"/>
        </w:rPr>
      </w:pPr>
      <w:r w:rsidRPr="00FA3112">
        <w:rPr>
          <w:rFonts w:ascii="Arial Narrow" w:hAnsi="Arial Narrow"/>
          <w:b/>
          <w:sz w:val="24"/>
          <w:szCs w:val="24"/>
          <w:lang w:val="es-MX"/>
        </w:rPr>
        <w:t>V</w:t>
      </w:r>
      <w:r w:rsidR="00695372" w:rsidRPr="00FA3112">
        <w:rPr>
          <w:rFonts w:ascii="Arial Narrow" w:hAnsi="Arial Narrow"/>
          <w:b/>
          <w:sz w:val="24"/>
          <w:szCs w:val="24"/>
          <w:lang w:val="es-MX"/>
        </w:rPr>
        <w:t>I</w:t>
      </w:r>
      <w:r w:rsidRPr="00FA3112">
        <w:rPr>
          <w:rFonts w:ascii="Arial Narrow" w:hAnsi="Arial Narrow"/>
          <w:b/>
          <w:sz w:val="24"/>
          <w:szCs w:val="24"/>
          <w:lang w:val="es-MX"/>
        </w:rPr>
        <w:t xml:space="preserve"> PLIEGO DE MODIFICACIONES</w:t>
      </w:r>
    </w:p>
    <w:p w14:paraId="177772C3" w14:textId="5C7A66A6" w:rsidR="00E9303A" w:rsidRPr="00FA3112" w:rsidRDefault="00E9303A" w:rsidP="00386809">
      <w:pPr>
        <w:pStyle w:val="Sinespaciado"/>
        <w:jc w:val="both"/>
        <w:rPr>
          <w:rFonts w:ascii="Arial Narrow" w:hAnsi="Arial Narrow"/>
          <w:b/>
          <w:sz w:val="24"/>
          <w:szCs w:val="24"/>
          <w:lang w:val="es-MX"/>
        </w:rPr>
      </w:pPr>
    </w:p>
    <w:tbl>
      <w:tblPr>
        <w:tblStyle w:val="Tablaconcuadrcula"/>
        <w:tblW w:w="0" w:type="auto"/>
        <w:tblLook w:val="04A0" w:firstRow="1" w:lastRow="0" w:firstColumn="1" w:lastColumn="0" w:noHBand="0" w:noVBand="1"/>
      </w:tblPr>
      <w:tblGrid>
        <w:gridCol w:w="2500"/>
        <w:gridCol w:w="2536"/>
        <w:gridCol w:w="2189"/>
        <w:gridCol w:w="2125"/>
      </w:tblGrid>
      <w:tr w:rsidR="00820BE6" w:rsidRPr="00FA3112" w14:paraId="709C0C7A" w14:textId="1B60FDDC" w:rsidTr="008E433E">
        <w:tc>
          <w:tcPr>
            <w:tcW w:w="2500" w:type="dxa"/>
          </w:tcPr>
          <w:p w14:paraId="48DD5433" w14:textId="0AA1AC8F" w:rsidR="00820BE6" w:rsidRPr="00FA3112" w:rsidRDefault="00820BE6" w:rsidP="00386809">
            <w:pPr>
              <w:pStyle w:val="Sinespaciado"/>
              <w:jc w:val="both"/>
              <w:rPr>
                <w:rFonts w:ascii="Arial Narrow" w:hAnsi="Arial Narrow"/>
                <w:b/>
                <w:sz w:val="24"/>
                <w:szCs w:val="24"/>
                <w:lang w:val="es-MX"/>
              </w:rPr>
            </w:pPr>
            <w:r w:rsidRPr="00FA3112">
              <w:rPr>
                <w:rFonts w:ascii="Arial Narrow" w:hAnsi="Arial Narrow"/>
                <w:b/>
                <w:bCs/>
                <w:sz w:val="24"/>
                <w:szCs w:val="24"/>
              </w:rPr>
              <w:t>PROYECTO DE LEY 025 DE 2022</w:t>
            </w:r>
            <w:r w:rsidR="00516A8A">
              <w:rPr>
                <w:rFonts w:ascii="Arial Narrow" w:hAnsi="Arial Narrow"/>
                <w:b/>
                <w:bCs/>
                <w:sz w:val="24"/>
                <w:szCs w:val="24"/>
              </w:rPr>
              <w:t xml:space="preserve"> </w:t>
            </w:r>
            <w:r w:rsidR="00516A8A" w:rsidRPr="00516A8A">
              <w:rPr>
                <w:rFonts w:ascii="Arial Narrow" w:hAnsi="Arial Narrow"/>
                <w:b/>
                <w:bCs/>
                <w:sz w:val="24"/>
                <w:szCs w:val="24"/>
              </w:rPr>
              <w:t>CÁMARA</w:t>
            </w:r>
          </w:p>
        </w:tc>
        <w:tc>
          <w:tcPr>
            <w:tcW w:w="2536" w:type="dxa"/>
          </w:tcPr>
          <w:p w14:paraId="6DF3F21B" w14:textId="75A16316" w:rsidR="00820BE6" w:rsidRPr="00FA3112" w:rsidRDefault="00820BE6" w:rsidP="00386809">
            <w:pPr>
              <w:pStyle w:val="Sinespaciado"/>
              <w:jc w:val="both"/>
              <w:rPr>
                <w:rFonts w:ascii="Arial Narrow" w:hAnsi="Arial Narrow"/>
                <w:b/>
                <w:sz w:val="24"/>
                <w:szCs w:val="24"/>
                <w:lang w:val="es-MX"/>
              </w:rPr>
            </w:pPr>
            <w:r w:rsidRPr="00FA3112">
              <w:rPr>
                <w:rFonts w:ascii="Arial Narrow" w:hAnsi="Arial Narrow"/>
                <w:b/>
                <w:bCs/>
                <w:sz w:val="24"/>
                <w:szCs w:val="24"/>
              </w:rPr>
              <w:t>PROYECTO DE LEY 174 DE 2022</w:t>
            </w:r>
            <w:r w:rsidR="00516A8A">
              <w:rPr>
                <w:rFonts w:ascii="Arial Narrow" w:hAnsi="Arial Narrow"/>
                <w:b/>
                <w:bCs/>
                <w:sz w:val="24"/>
                <w:szCs w:val="24"/>
              </w:rPr>
              <w:t xml:space="preserve"> </w:t>
            </w:r>
            <w:r w:rsidR="00516A8A" w:rsidRPr="00516A8A">
              <w:rPr>
                <w:rFonts w:ascii="Arial Narrow" w:hAnsi="Arial Narrow"/>
                <w:b/>
                <w:bCs/>
                <w:sz w:val="24"/>
                <w:szCs w:val="24"/>
              </w:rPr>
              <w:t>CÁMARA</w:t>
            </w:r>
          </w:p>
        </w:tc>
        <w:tc>
          <w:tcPr>
            <w:tcW w:w="2189" w:type="dxa"/>
          </w:tcPr>
          <w:p w14:paraId="429BDDE2" w14:textId="23593F9E" w:rsidR="00820BE6" w:rsidRPr="00FA3112" w:rsidRDefault="00820BE6" w:rsidP="00386809">
            <w:pPr>
              <w:pStyle w:val="Sinespaciado"/>
              <w:jc w:val="both"/>
              <w:rPr>
                <w:rFonts w:ascii="Arial Narrow" w:hAnsi="Arial Narrow"/>
                <w:b/>
                <w:sz w:val="24"/>
                <w:szCs w:val="24"/>
                <w:lang w:val="es-MX"/>
              </w:rPr>
            </w:pPr>
            <w:r w:rsidRPr="00FA3112">
              <w:rPr>
                <w:rFonts w:ascii="Arial Narrow" w:hAnsi="Arial Narrow"/>
                <w:b/>
                <w:sz w:val="24"/>
                <w:szCs w:val="24"/>
                <w:lang w:val="es-MX"/>
              </w:rPr>
              <w:t>PROPUESTA PLIEGO MODIFICATORIO</w:t>
            </w:r>
          </w:p>
        </w:tc>
        <w:tc>
          <w:tcPr>
            <w:tcW w:w="2125" w:type="dxa"/>
          </w:tcPr>
          <w:p w14:paraId="72F797EB" w14:textId="79297BEA" w:rsidR="00820BE6" w:rsidRPr="00FA3112" w:rsidRDefault="00820BE6" w:rsidP="00386809">
            <w:pPr>
              <w:pStyle w:val="Sinespaciado"/>
              <w:jc w:val="both"/>
              <w:rPr>
                <w:rFonts w:ascii="Arial Narrow" w:hAnsi="Arial Narrow"/>
                <w:b/>
                <w:sz w:val="24"/>
                <w:szCs w:val="24"/>
                <w:lang w:val="es-MX"/>
              </w:rPr>
            </w:pPr>
            <w:r>
              <w:rPr>
                <w:rFonts w:ascii="Arial Narrow" w:hAnsi="Arial Narrow"/>
                <w:b/>
                <w:sz w:val="24"/>
                <w:szCs w:val="24"/>
                <w:lang w:val="es-MX"/>
              </w:rPr>
              <w:t>JUSTIFICACIÓN</w:t>
            </w:r>
          </w:p>
        </w:tc>
      </w:tr>
      <w:tr w:rsidR="00820BE6" w:rsidRPr="009D03EA" w14:paraId="6C9554B8" w14:textId="1F8BF8A7" w:rsidTr="008E433E">
        <w:tc>
          <w:tcPr>
            <w:tcW w:w="2500" w:type="dxa"/>
          </w:tcPr>
          <w:p w14:paraId="331D4F54" w14:textId="77777777" w:rsidR="00820BE6" w:rsidRPr="00FA3112" w:rsidRDefault="00820BE6" w:rsidP="00386809">
            <w:pPr>
              <w:pStyle w:val="Sinespaciado"/>
              <w:jc w:val="both"/>
              <w:rPr>
                <w:rFonts w:ascii="Arial Narrow" w:hAnsi="Arial Narrow"/>
                <w:b/>
                <w:sz w:val="24"/>
                <w:szCs w:val="24"/>
                <w:lang w:val="es-MX"/>
              </w:rPr>
            </w:pPr>
            <w:r w:rsidRPr="00FA3112">
              <w:rPr>
                <w:rFonts w:ascii="Arial Narrow" w:hAnsi="Arial Narrow"/>
                <w:b/>
                <w:sz w:val="24"/>
                <w:szCs w:val="24"/>
                <w:lang w:val="es-MX"/>
              </w:rPr>
              <w:t>TÍTULO</w:t>
            </w:r>
          </w:p>
          <w:p w14:paraId="7FBD6257" w14:textId="45133F27" w:rsidR="00820BE6" w:rsidRPr="00FA3112" w:rsidRDefault="00820BE6" w:rsidP="00386809">
            <w:pPr>
              <w:pStyle w:val="Sinespaciado"/>
              <w:jc w:val="both"/>
              <w:rPr>
                <w:rFonts w:ascii="Arial Narrow" w:hAnsi="Arial Narrow"/>
                <w:b/>
                <w:sz w:val="24"/>
                <w:szCs w:val="24"/>
                <w:lang w:val="es-MX"/>
              </w:rPr>
            </w:pPr>
            <w:r w:rsidRPr="00FA3112">
              <w:rPr>
                <w:rFonts w:ascii="Arial Narrow" w:hAnsi="Arial Narrow"/>
                <w:sz w:val="24"/>
                <w:szCs w:val="24"/>
              </w:rPr>
              <w:t>“Por medio de la cual se modifica la Ley estatutaria 1622 de 2013 y se dictan otras disposiciones”</w:t>
            </w:r>
          </w:p>
        </w:tc>
        <w:tc>
          <w:tcPr>
            <w:tcW w:w="2536" w:type="dxa"/>
          </w:tcPr>
          <w:p w14:paraId="495796BE" w14:textId="77777777" w:rsidR="00820BE6" w:rsidRPr="00FA3112" w:rsidRDefault="00820BE6" w:rsidP="001F577F">
            <w:pPr>
              <w:pStyle w:val="Sinespaciado"/>
              <w:jc w:val="both"/>
              <w:rPr>
                <w:rFonts w:ascii="Arial Narrow" w:hAnsi="Arial Narrow"/>
                <w:b/>
                <w:sz w:val="24"/>
                <w:szCs w:val="24"/>
                <w:lang w:val="es-MX"/>
              </w:rPr>
            </w:pPr>
            <w:r w:rsidRPr="00FA3112">
              <w:rPr>
                <w:rFonts w:ascii="Arial Narrow" w:hAnsi="Arial Narrow"/>
                <w:b/>
                <w:sz w:val="24"/>
                <w:szCs w:val="24"/>
                <w:lang w:val="es-MX"/>
              </w:rPr>
              <w:t>TÍTULO</w:t>
            </w:r>
          </w:p>
          <w:p w14:paraId="1F729533" w14:textId="3A839561" w:rsidR="00820BE6" w:rsidRPr="00FA3112" w:rsidRDefault="00820BE6" w:rsidP="001F577F">
            <w:pPr>
              <w:pStyle w:val="Sinespaciado"/>
              <w:jc w:val="both"/>
              <w:rPr>
                <w:rFonts w:ascii="Arial Narrow" w:hAnsi="Arial Narrow"/>
                <w:b/>
                <w:sz w:val="24"/>
                <w:szCs w:val="24"/>
                <w:lang w:val="es-MX"/>
              </w:rPr>
            </w:pPr>
            <w:r w:rsidRPr="00FA3112">
              <w:rPr>
                <w:rFonts w:ascii="Arial Narrow" w:hAnsi="Arial Narrow"/>
                <w:sz w:val="24"/>
                <w:szCs w:val="24"/>
              </w:rPr>
              <w:t>“Por medio de la cual se fortalecen los consejos de juventud, se modifica la ley estatutaria 1622 de 2013 y se dictan otras disposiciones.”</w:t>
            </w:r>
          </w:p>
        </w:tc>
        <w:tc>
          <w:tcPr>
            <w:tcW w:w="2189" w:type="dxa"/>
          </w:tcPr>
          <w:p w14:paraId="533CFED5" w14:textId="77777777" w:rsidR="00820BE6" w:rsidRPr="00FA3112" w:rsidRDefault="00820BE6" w:rsidP="006A58DB">
            <w:pPr>
              <w:pStyle w:val="Sinespaciado"/>
              <w:jc w:val="both"/>
              <w:rPr>
                <w:rFonts w:ascii="Arial Narrow" w:hAnsi="Arial Narrow"/>
                <w:b/>
                <w:sz w:val="24"/>
                <w:szCs w:val="24"/>
                <w:lang w:val="es-MX"/>
              </w:rPr>
            </w:pPr>
            <w:r w:rsidRPr="00FA3112">
              <w:rPr>
                <w:rFonts w:ascii="Arial Narrow" w:hAnsi="Arial Narrow"/>
                <w:b/>
                <w:sz w:val="24"/>
                <w:szCs w:val="24"/>
                <w:lang w:val="es-MX"/>
              </w:rPr>
              <w:t>TÍTULO</w:t>
            </w:r>
          </w:p>
          <w:p w14:paraId="09D28718" w14:textId="0347626C" w:rsidR="00820BE6" w:rsidRPr="00FA3112" w:rsidRDefault="00820BE6" w:rsidP="00386809">
            <w:pPr>
              <w:pStyle w:val="Sinespaciado"/>
              <w:jc w:val="both"/>
              <w:rPr>
                <w:rFonts w:ascii="Arial Narrow" w:hAnsi="Arial Narrow"/>
                <w:bCs/>
                <w:sz w:val="24"/>
                <w:szCs w:val="24"/>
                <w:lang w:val="es-MX"/>
              </w:rPr>
            </w:pPr>
            <w:r w:rsidRPr="00FA3112">
              <w:rPr>
                <w:rFonts w:ascii="Arial Narrow" w:hAnsi="Arial Narrow"/>
                <w:bCs/>
                <w:sz w:val="24"/>
                <w:szCs w:val="24"/>
                <w:lang w:val="es-MX"/>
              </w:rPr>
              <w:t xml:space="preserve">“Por medio de la cual se fortalecen los Consejos de Juventud, se </w:t>
            </w:r>
            <w:proofErr w:type="spellStart"/>
            <w:r w:rsidRPr="00FA3112">
              <w:rPr>
                <w:rFonts w:ascii="Arial Narrow" w:hAnsi="Arial Narrow"/>
                <w:bCs/>
                <w:sz w:val="24"/>
                <w:szCs w:val="24"/>
                <w:lang w:val="es-MX"/>
              </w:rPr>
              <w:t>modfica</w:t>
            </w:r>
            <w:proofErr w:type="spellEnd"/>
            <w:r w:rsidRPr="00FA3112">
              <w:rPr>
                <w:rFonts w:ascii="Arial Narrow" w:hAnsi="Arial Narrow"/>
                <w:bCs/>
                <w:sz w:val="24"/>
                <w:szCs w:val="24"/>
                <w:lang w:val="es-MX"/>
              </w:rPr>
              <w:t xml:space="preserve"> la Ley Estatutaria 1622</w:t>
            </w:r>
            <w:r w:rsidR="007A27D0">
              <w:rPr>
                <w:rFonts w:ascii="Arial Narrow" w:hAnsi="Arial Narrow"/>
                <w:bCs/>
                <w:sz w:val="24"/>
                <w:szCs w:val="24"/>
                <w:lang w:val="es-MX"/>
              </w:rPr>
              <w:t xml:space="preserve"> de 2013 </w:t>
            </w:r>
            <w:r w:rsidRPr="00FA3112">
              <w:rPr>
                <w:rFonts w:ascii="Arial Narrow" w:hAnsi="Arial Narrow"/>
                <w:bCs/>
                <w:sz w:val="24"/>
                <w:szCs w:val="24"/>
                <w:lang w:val="es-MX"/>
              </w:rPr>
              <w:t xml:space="preserve">y se dictan otras </w:t>
            </w:r>
            <w:proofErr w:type="spellStart"/>
            <w:r w:rsidRPr="00FA3112">
              <w:rPr>
                <w:rFonts w:ascii="Arial Narrow" w:hAnsi="Arial Narrow"/>
                <w:bCs/>
                <w:sz w:val="24"/>
                <w:szCs w:val="24"/>
                <w:lang w:val="es-MX"/>
              </w:rPr>
              <w:t>disposciones</w:t>
            </w:r>
            <w:proofErr w:type="spellEnd"/>
            <w:r w:rsidRPr="00FA3112">
              <w:rPr>
                <w:rFonts w:ascii="Arial Narrow" w:hAnsi="Arial Narrow"/>
                <w:bCs/>
                <w:sz w:val="24"/>
                <w:szCs w:val="24"/>
                <w:lang w:val="es-MX"/>
              </w:rPr>
              <w:t>”</w:t>
            </w:r>
          </w:p>
        </w:tc>
        <w:tc>
          <w:tcPr>
            <w:tcW w:w="2125" w:type="dxa"/>
          </w:tcPr>
          <w:p w14:paraId="57CECFE5" w14:textId="77777777" w:rsidR="00820BE6" w:rsidRPr="00FA3112" w:rsidRDefault="00820BE6" w:rsidP="006A58DB">
            <w:pPr>
              <w:pStyle w:val="Sinespaciado"/>
              <w:jc w:val="both"/>
              <w:rPr>
                <w:rFonts w:ascii="Arial Narrow" w:hAnsi="Arial Narrow"/>
                <w:b/>
                <w:sz w:val="24"/>
                <w:szCs w:val="24"/>
                <w:lang w:val="es-MX"/>
              </w:rPr>
            </w:pPr>
          </w:p>
        </w:tc>
      </w:tr>
      <w:tr w:rsidR="00820BE6" w:rsidRPr="009D03EA" w14:paraId="7F739946" w14:textId="340A6AFE" w:rsidTr="008E433E">
        <w:tc>
          <w:tcPr>
            <w:tcW w:w="2500" w:type="dxa"/>
          </w:tcPr>
          <w:p w14:paraId="0B7F271E" w14:textId="37C13AA2" w:rsidR="00820BE6" w:rsidRPr="00FA3112" w:rsidRDefault="00820BE6" w:rsidP="00852D4B">
            <w:pPr>
              <w:pStyle w:val="Sinespaciado"/>
              <w:jc w:val="center"/>
              <w:rPr>
                <w:rFonts w:ascii="Arial Narrow" w:hAnsi="Arial Narrow"/>
                <w:b/>
                <w:sz w:val="24"/>
                <w:szCs w:val="24"/>
                <w:lang w:val="es-MX"/>
              </w:rPr>
            </w:pPr>
            <w:r w:rsidRPr="00FA3112">
              <w:rPr>
                <w:rFonts w:ascii="Arial Narrow" w:hAnsi="Arial Narrow"/>
                <w:b/>
                <w:sz w:val="24"/>
                <w:szCs w:val="24"/>
                <w:lang w:val="es-MX"/>
              </w:rPr>
              <w:t>TÍTULO I</w:t>
            </w:r>
          </w:p>
          <w:p w14:paraId="7D856BC9" w14:textId="4BB6E7DD" w:rsidR="00820BE6" w:rsidRPr="00FA3112" w:rsidRDefault="00820BE6" w:rsidP="00852D4B">
            <w:pPr>
              <w:pStyle w:val="Sinespaciado"/>
              <w:jc w:val="center"/>
              <w:rPr>
                <w:rFonts w:ascii="Arial Narrow" w:hAnsi="Arial Narrow"/>
                <w:b/>
                <w:sz w:val="24"/>
                <w:szCs w:val="24"/>
                <w:lang w:val="es-MX"/>
              </w:rPr>
            </w:pPr>
            <w:r w:rsidRPr="00FA3112">
              <w:rPr>
                <w:rFonts w:ascii="Arial Narrow" w:hAnsi="Arial Narrow"/>
                <w:b/>
                <w:sz w:val="24"/>
                <w:szCs w:val="24"/>
                <w:lang w:val="es-MX"/>
              </w:rPr>
              <w:t>OBJETIVO</w:t>
            </w:r>
          </w:p>
          <w:p w14:paraId="2D979B4F" w14:textId="721524A2" w:rsidR="00820BE6" w:rsidRPr="00FA3112" w:rsidRDefault="00820BE6" w:rsidP="006A58DB">
            <w:pPr>
              <w:pStyle w:val="Sinespaciado"/>
              <w:jc w:val="both"/>
              <w:rPr>
                <w:rFonts w:ascii="Arial Narrow" w:hAnsi="Arial Narrow"/>
                <w:bCs/>
                <w:sz w:val="24"/>
                <w:szCs w:val="24"/>
              </w:rPr>
            </w:pPr>
            <w:r w:rsidRPr="00FA3112">
              <w:rPr>
                <w:rFonts w:ascii="Arial Narrow" w:hAnsi="Arial Narrow"/>
                <w:b/>
                <w:sz w:val="24"/>
                <w:szCs w:val="24"/>
                <w:lang w:val="es-MX"/>
              </w:rPr>
              <w:t xml:space="preserve">ARTÍCULO 1°. </w:t>
            </w:r>
            <w:r w:rsidRPr="00FA3112">
              <w:rPr>
                <w:rFonts w:ascii="Arial Narrow" w:hAnsi="Arial Narrow"/>
                <w:sz w:val="24"/>
                <w:szCs w:val="24"/>
              </w:rPr>
              <w:t>Objeto. La presente ley tiene por objeto modificar la Ley 1622 de 2013, por medio de la cual se expide el Estatuto de Ciudadanía Juvenil, reglamentando lo concerniente al Sistema Nacional de Juventudes.</w:t>
            </w:r>
          </w:p>
        </w:tc>
        <w:tc>
          <w:tcPr>
            <w:tcW w:w="2536" w:type="dxa"/>
          </w:tcPr>
          <w:p w14:paraId="00932A82" w14:textId="6F0E83CC" w:rsidR="00820BE6" w:rsidRPr="00FA3112" w:rsidRDefault="00820BE6" w:rsidP="006A58DB">
            <w:pPr>
              <w:pStyle w:val="Sinespaciado"/>
              <w:jc w:val="both"/>
              <w:rPr>
                <w:rFonts w:ascii="Arial Narrow" w:hAnsi="Arial Narrow"/>
                <w:bCs/>
                <w:sz w:val="24"/>
                <w:szCs w:val="24"/>
              </w:rPr>
            </w:pPr>
            <w:r w:rsidRPr="00FA3112">
              <w:rPr>
                <w:rFonts w:ascii="Arial Narrow" w:hAnsi="Arial Narrow"/>
                <w:b/>
                <w:sz w:val="24"/>
                <w:szCs w:val="24"/>
                <w:lang w:val="es-MX"/>
              </w:rPr>
              <w:t xml:space="preserve">ARTÍCULO 1°. </w:t>
            </w:r>
            <w:r w:rsidRPr="00FA3112">
              <w:rPr>
                <w:rFonts w:ascii="Arial Narrow" w:hAnsi="Arial Narrow"/>
                <w:sz w:val="24"/>
                <w:szCs w:val="24"/>
              </w:rPr>
              <w:t>Objeto. La presente ley tiene por objeto fortalecer el ejercicio de los Consejeros de Juventud, mejorar los espacios de participación y control social, así como garantizar el acceso a beneficios necesarios para el cumplimiento de las funciones consagradas en la Ley 1622 de 2013 y Ley 1885 de 2018.</w:t>
            </w:r>
          </w:p>
          <w:p w14:paraId="2C2DEA43" w14:textId="038E6879" w:rsidR="00820BE6" w:rsidRPr="00FA3112" w:rsidRDefault="00820BE6" w:rsidP="006A58DB">
            <w:pPr>
              <w:jc w:val="both"/>
              <w:rPr>
                <w:rFonts w:ascii="Arial Narrow" w:hAnsi="Arial Narrow"/>
                <w:bCs/>
                <w:sz w:val="24"/>
                <w:szCs w:val="24"/>
                <w:lang w:val="es-CO"/>
              </w:rPr>
            </w:pPr>
          </w:p>
        </w:tc>
        <w:tc>
          <w:tcPr>
            <w:tcW w:w="2189" w:type="dxa"/>
          </w:tcPr>
          <w:p w14:paraId="12BACD7A" w14:textId="77777777" w:rsidR="00820BE6" w:rsidRPr="00FA3112" w:rsidRDefault="00820BE6" w:rsidP="00F734AA">
            <w:pPr>
              <w:pStyle w:val="Sinespaciado"/>
              <w:jc w:val="center"/>
              <w:rPr>
                <w:rFonts w:ascii="Arial Narrow" w:hAnsi="Arial Narrow"/>
                <w:b/>
                <w:strike/>
                <w:sz w:val="24"/>
                <w:szCs w:val="24"/>
                <w:lang w:val="es-MX"/>
              </w:rPr>
            </w:pPr>
            <w:r w:rsidRPr="00FA3112">
              <w:rPr>
                <w:rFonts w:ascii="Arial Narrow" w:hAnsi="Arial Narrow"/>
                <w:b/>
                <w:strike/>
                <w:sz w:val="24"/>
                <w:szCs w:val="24"/>
                <w:lang w:val="es-MX"/>
              </w:rPr>
              <w:t>TÍTULO I</w:t>
            </w:r>
          </w:p>
          <w:p w14:paraId="23697626" w14:textId="77777777" w:rsidR="00820BE6" w:rsidRPr="00FA3112" w:rsidRDefault="00820BE6" w:rsidP="00F734AA">
            <w:pPr>
              <w:pStyle w:val="Sinespaciado"/>
              <w:jc w:val="center"/>
              <w:rPr>
                <w:rFonts w:ascii="Arial Narrow" w:hAnsi="Arial Narrow"/>
                <w:b/>
                <w:strike/>
                <w:sz w:val="24"/>
                <w:szCs w:val="24"/>
                <w:lang w:val="es-MX"/>
              </w:rPr>
            </w:pPr>
            <w:r w:rsidRPr="00FA3112">
              <w:rPr>
                <w:rFonts w:ascii="Arial Narrow" w:hAnsi="Arial Narrow"/>
                <w:b/>
                <w:strike/>
                <w:sz w:val="24"/>
                <w:szCs w:val="24"/>
                <w:lang w:val="es-MX"/>
              </w:rPr>
              <w:t>OBJETIVO</w:t>
            </w:r>
          </w:p>
          <w:p w14:paraId="54FD0AAE" w14:textId="77777777" w:rsidR="00820BE6" w:rsidRDefault="00820BE6" w:rsidP="00F734AA">
            <w:pPr>
              <w:pStyle w:val="Sinespaciado"/>
              <w:jc w:val="both"/>
              <w:rPr>
                <w:rFonts w:ascii="Arial Narrow" w:hAnsi="Arial Narrow"/>
                <w:sz w:val="24"/>
                <w:szCs w:val="24"/>
              </w:rPr>
            </w:pPr>
            <w:r w:rsidRPr="00FA3112">
              <w:rPr>
                <w:rFonts w:ascii="Arial Narrow" w:hAnsi="Arial Narrow"/>
                <w:b/>
                <w:sz w:val="24"/>
                <w:szCs w:val="24"/>
                <w:lang w:val="es-MX"/>
              </w:rPr>
              <w:t xml:space="preserve">ARTÍCULO 1°. </w:t>
            </w:r>
            <w:r w:rsidRPr="00FA3112">
              <w:rPr>
                <w:rFonts w:ascii="Arial Narrow" w:hAnsi="Arial Narrow"/>
                <w:sz w:val="24"/>
                <w:szCs w:val="24"/>
              </w:rPr>
              <w:t>Objeto. La presente ley tiene por objeto modificar la Ley 1622 de 2013 y la Ley 1885 de 2018 para fortalecer las funciones de control de los Consejos de Juventud, y garantizar apoyos y herramientas estatales para las y los Consejeros de Juventud.</w:t>
            </w:r>
          </w:p>
          <w:p w14:paraId="7880C788" w14:textId="5808644F" w:rsidR="001822DF" w:rsidRPr="00FA3112" w:rsidRDefault="001822DF" w:rsidP="00F734AA">
            <w:pPr>
              <w:pStyle w:val="Sinespaciado"/>
              <w:jc w:val="both"/>
              <w:rPr>
                <w:rFonts w:ascii="Arial Narrow" w:hAnsi="Arial Narrow"/>
                <w:bCs/>
                <w:sz w:val="24"/>
                <w:szCs w:val="24"/>
                <w:lang w:val="es-MX"/>
              </w:rPr>
            </w:pPr>
            <w:bookmarkStart w:id="0" w:name="_GoBack"/>
            <w:bookmarkEnd w:id="0"/>
          </w:p>
        </w:tc>
        <w:tc>
          <w:tcPr>
            <w:tcW w:w="2125" w:type="dxa"/>
          </w:tcPr>
          <w:p w14:paraId="0EB77435" w14:textId="77777777" w:rsidR="00820BE6" w:rsidRPr="00FA3112" w:rsidRDefault="00820BE6" w:rsidP="00F734AA">
            <w:pPr>
              <w:pStyle w:val="Sinespaciado"/>
              <w:jc w:val="center"/>
              <w:rPr>
                <w:rFonts w:ascii="Arial Narrow" w:hAnsi="Arial Narrow"/>
                <w:b/>
                <w:strike/>
                <w:sz w:val="24"/>
                <w:szCs w:val="24"/>
                <w:lang w:val="es-MX"/>
              </w:rPr>
            </w:pPr>
          </w:p>
        </w:tc>
      </w:tr>
      <w:tr w:rsidR="00820BE6" w:rsidRPr="009D03EA" w14:paraId="7D30AAF2" w14:textId="2EF1D83E" w:rsidTr="008E433E">
        <w:tc>
          <w:tcPr>
            <w:tcW w:w="2500" w:type="dxa"/>
          </w:tcPr>
          <w:p w14:paraId="07995922" w14:textId="2AE1BAA4" w:rsidR="00820BE6" w:rsidRPr="00FA3112" w:rsidRDefault="00820BE6" w:rsidP="00852D4B">
            <w:pPr>
              <w:pStyle w:val="Sinespaciado"/>
              <w:jc w:val="center"/>
              <w:rPr>
                <w:rFonts w:ascii="Arial Narrow" w:hAnsi="Arial Narrow"/>
                <w:b/>
                <w:sz w:val="24"/>
                <w:szCs w:val="24"/>
                <w:lang w:val="es-MX"/>
              </w:rPr>
            </w:pPr>
            <w:r w:rsidRPr="00FA3112">
              <w:rPr>
                <w:rFonts w:ascii="Arial Narrow" w:hAnsi="Arial Narrow"/>
                <w:b/>
                <w:sz w:val="24"/>
                <w:szCs w:val="24"/>
                <w:lang w:val="es-MX"/>
              </w:rPr>
              <w:lastRenderedPageBreak/>
              <w:t>TÍTULO II</w:t>
            </w:r>
          </w:p>
          <w:p w14:paraId="30C1FCA5" w14:textId="36E82807" w:rsidR="00820BE6" w:rsidRPr="00FA3112" w:rsidRDefault="00820BE6" w:rsidP="00852D4B">
            <w:pPr>
              <w:pStyle w:val="Sinespaciado"/>
              <w:jc w:val="center"/>
              <w:rPr>
                <w:rFonts w:ascii="Arial Narrow" w:hAnsi="Arial Narrow"/>
                <w:b/>
                <w:bCs/>
                <w:sz w:val="24"/>
                <w:szCs w:val="24"/>
                <w:lang w:val="es-MX"/>
              </w:rPr>
            </w:pPr>
            <w:r w:rsidRPr="00FA3112">
              <w:rPr>
                <w:rFonts w:ascii="Arial Narrow" w:hAnsi="Arial Narrow"/>
                <w:b/>
                <w:bCs/>
                <w:sz w:val="24"/>
                <w:szCs w:val="24"/>
              </w:rPr>
              <w:t>MEDIDAS DE REVERSIÓN SOBRE LA CARGA TRIBUTARIA</w:t>
            </w:r>
          </w:p>
          <w:p w14:paraId="5B060CE7" w14:textId="0E4B9E45" w:rsidR="00820BE6" w:rsidRPr="00FA3112" w:rsidRDefault="00820BE6" w:rsidP="000D66DB">
            <w:pPr>
              <w:pStyle w:val="Sinespaciado"/>
              <w:jc w:val="both"/>
              <w:rPr>
                <w:rFonts w:ascii="Arial Narrow" w:hAnsi="Arial Narrow"/>
                <w:sz w:val="24"/>
                <w:szCs w:val="24"/>
                <w:lang w:val="es-MX"/>
              </w:rPr>
            </w:pPr>
            <w:r w:rsidRPr="00FA3112">
              <w:rPr>
                <w:rFonts w:ascii="Arial Narrow" w:hAnsi="Arial Narrow"/>
                <w:b/>
                <w:sz w:val="24"/>
                <w:szCs w:val="24"/>
                <w:lang w:val="es-MX"/>
              </w:rPr>
              <w:t xml:space="preserve">ARTÍCULO 2°. </w:t>
            </w:r>
            <w:r w:rsidRPr="00FA3112">
              <w:rPr>
                <w:rFonts w:ascii="Arial Narrow" w:hAnsi="Arial Narrow"/>
                <w:sz w:val="24"/>
                <w:szCs w:val="24"/>
              </w:rPr>
              <w:t>Adiciónese un parágrafo 4 al artículo 15 a la Ley 1622 de 2013, el cual quedará así: “PARÁGRAFO 4: En los planes de desarrollo municipales, departamentales y nacional, como resultado del proceso de concertación, deberá incluirse un plan de juventudes que contenga los programas y proyectos que se desarrollarán durante cada periodo de gobierno, el cual deberá socializarse por la respectiva entidad al sector de juventudes de su territorio. Así mismo, durante cada vigencia, deberá publicarse la asignación presupuestal establecida para el plan de juventudes en el correspondiente acuerdo, ordenanza o ley anual de presupuesto.”</w:t>
            </w:r>
          </w:p>
          <w:p w14:paraId="10CC0FCA" w14:textId="5E862353" w:rsidR="00820BE6" w:rsidRPr="00FA3112" w:rsidRDefault="00820BE6" w:rsidP="00386809">
            <w:pPr>
              <w:pStyle w:val="Sinespaciado"/>
              <w:jc w:val="both"/>
              <w:rPr>
                <w:rFonts w:ascii="Arial Narrow" w:hAnsi="Arial Narrow"/>
                <w:b/>
                <w:sz w:val="24"/>
                <w:szCs w:val="24"/>
                <w:lang w:val="es-MX"/>
              </w:rPr>
            </w:pPr>
          </w:p>
        </w:tc>
        <w:tc>
          <w:tcPr>
            <w:tcW w:w="2536" w:type="dxa"/>
          </w:tcPr>
          <w:p w14:paraId="7F866782" w14:textId="739CE6C0" w:rsidR="00820BE6" w:rsidRPr="00FA3112" w:rsidRDefault="00820BE6" w:rsidP="00386809">
            <w:pPr>
              <w:pStyle w:val="Sinespaciado"/>
              <w:jc w:val="both"/>
              <w:rPr>
                <w:rFonts w:ascii="Arial Narrow" w:hAnsi="Arial Narrow"/>
                <w:bCs/>
                <w:sz w:val="24"/>
                <w:szCs w:val="24"/>
                <w:lang w:val="es-MX"/>
              </w:rPr>
            </w:pPr>
          </w:p>
        </w:tc>
        <w:tc>
          <w:tcPr>
            <w:tcW w:w="2189" w:type="dxa"/>
          </w:tcPr>
          <w:p w14:paraId="2B3F373B" w14:textId="77777777" w:rsidR="00820BE6" w:rsidRPr="00FA3112" w:rsidRDefault="00820BE6" w:rsidP="003169F7">
            <w:pPr>
              <w:pStyle w:val="Sinespaciado"/>
              <w:jc w:val="center"/>
              <w:rPr>
                <w:rFonts w:ascii="Arial Narrow" w:hAnsi="Arial Narrow"/>
                <w:b/>
                <w:strike/>
                <w:sz w:val="24"/>
                <w:szCs w:val="24"/>
                <w:lang w:val="es-MX"/>
              </w:rPr>
            </w:pPr>
            <w:r w:rsidRPr="00FA3112">
              <w:rPr>
                <w:rFonts w:ascii="Arial Narrow" w:hAnsi="Arial Narrow"/>
                <w:b/>
                <w:strike/>
                <w:sz w:val="24"/>
                <w:szCs w:val="24"/>
                <w:lang w:val="es-MX"/>
              </w:rPr>
              <w:t>TÍTULO II</w:t>
            </w:r>
          </w:p>
          <w:p w14:paraId="3336AB86" w14:textId="77777777" w:rsidR="00820BE6" w:rsidRPr="00FA3112" w:rsidRDefault="00820BE6" w:rsidP="003169F7">
            <w:pPr>
              <w:pStyle w:val="Sinespaciado"/>
              <w:jc w:val="center"/>
              <w:rPr>
                <w:rFonts w:ascii="Arial Narrow" w:hAnsi="Arial Narrow"/>
                <w:b/>
                <w:bCs/>
                <w:strike/>
                <w:sz w:val="24"/>
                <w:szCs w:val="24"/>
                <w:lang w:val="es-MX"/>
              </w:rPr>
            </w:pPr>
            <w:r w:rsidRPr="00FA3112">
              <w:rPr>
                <w:rFonts w:ascii="Arial Narrow" w:hAnsi="Arial Narrow"/>
                <w:b/>
                <w:bCs/>
                <w:strike/>
                <w:sz w:val="24"/>
                <w:szCs w:val="24"/>
              </w:rPr>
              <w:t>MEDIDAS DE REVERSIÓN SOBRE LA CARGA TRIBUTARIA</w:t>
            </w:r>
          </w:p>
          <w:p w14:paraId="2F147E5B" w14:textId="18D03844" w:rsidR="007B1412" w:rsidRDefault="00E11570" w:rsidP="00820BE6">
            <w:pPr>
              <w:pStyle w:val="Sinespaciado"/>
              <w:jc w:val="both"/>
              <w:rPr>
                <w:rFonts w:ascii="Arial Narrow" w:hAnsi="Arial Narrow"/>
                <w:b/>
                <w:sz w:val="24"/>
                <w:szCs w:val="24"/>
                <w:lang w:val="es-MX"/>
              </w:rPr>
            </w:pPr>
            <w:r>
              <w:rPr>
                <w:rFonts w:ascii="Arial Narrow" w:hAnsi="Arial Narrow"/>
                <w:b/>
                <w:sz w:val="24"/>
                <w:szCs w:val="24"/>
                <w:lang w:val="es-MX"/>
              </w:rPr>
              <w:t>ARTÍCULO 2</w:t>
            </w:r>
            <w:r w:rsidR="00820BE6" w:rsidRPr="00FA3112">
              <w:rPr>
                <w:rFonts w:ascii="Arial Narrow" w:hAnsi="Arial Narrow"/>
                <w:b/>
                <w:sz w:val="24"/>
                <w:szCs w:val="24"/>
                <w:lang w:val="es-MX"/>
              </w:rPr>
              <w:t xml:space="preserve">. </w:t>
            </w:r>
          </w:p>
          <w:p w14:paraId="7AAF961B" w14:textId="3D1E7D6C" w:rsidR="007B1412" w:rsidRPr="007B1412" w:rsidRDefault="007B1412" w:rsidP="00820BE6">
            <w:pPr>
              <w:pStyle w:val="Sinespaciado"/>
              <w:jc w:val="both"/>
              <w:rPr>
                <w:rFonts w:ascii="Arial Narrow" w:hAnsi="Arial Narrow"/>
                <w:strike/>
                <w:sz w:val="24"/>
                <w:szCs w:val="24"/>
                <w:lang w:val="es-MX"/>
              </w:rPr>
            </w:pPr>
            <w:r w:rsidRPr="007B1412">
              <w:rPr>
                <w:rFonts w:ascii="Arial Narrow" w:hAnsi="Arial Narrow"/>
                <w:strike/>
                <w:sz w:val="24"/>
                <w:szCs w:val="24"/>
              </w:rPr>
              <w:t>Adiciónese un parágrafo 4 al artículo 15 a la Ley 1622 de 2013, el cual quedará así: “PARÁGRAFO 4:</w:t>
            </w:r>
          </w:p>
          <w:p w14:paraId="4D559976" w14:textId="0E481B80" w:rsidR="00820BE6" w:rsidRPr="007B1412" w:rsidRDefault="00820BE6" w:rsidP="00820BE6">
            <w:pPr>
              <w:pStyle w:val="Sinespaciado"/>
              <w:jc w:val="both"/>
              <w:rPr>
                <w:rFonts w:ascii="Arial Narrow" w:hAnsi="Arial Narrow"/>
                <w:b/>
                <w:bCs/>
                <w:sz w:val="24"/>
                <w:szCs w:val="24"/>
                <w:u w:val="single"/>
              </w:rPr>
            </w:pPr>
            <w:r w:rsidRPr="007B1412">
              <w:rPr>
                <w:rFonts w:ascii="Arial Narrow" w:hAnsi="Arial Narrow"/>
                <w:b/>
                <w:bCs/>
                <w:sz w:val="24"/>
                <w:szCs w:val="24"/>
                <w:u w:val="single"/>
                <w:lang w:val="es-MX"/>
              </w:rPr>
              <w:t xml:space="preserve">Modifíquese </w:t>
            </w:r>
            <w:r w:rsidR="007B1412" w:rsidRPr="007B1412">
              <w:rPr>
                <w:rFonts w:ascii="Arial Narrow" w:hAnsi="Arial Narrow"/>
                <w:b/>
                <w:bCs/>
                <w:sz w:val="24"/>
                <w:szCs w:val="24"/>
                <w:u w:val="single"/>
                <w:lang w:val="es-MX"/>
              </w:rPr>
              <w:t>el</w:t>
            </w:r>
            <w:r w:rsidRPr="007B1412">
              <w:rPr>
                <w:rFonts w:ascii="Arial Narrow" w:hAnsi="Arial Narrow"/>
                <w:b/>
                <w:bCs/>
                <w:sz w:val="24"/>
                <w:szCs w:val="24"/>
                <w:u w:val="single"/>
                <w:lang w:val="es-MX"/>
              </w:rPr>
              <w:t xml:space="preserve"> parágrafo 1 del artículo 15 de </w:t>
            </w:r>
            <w:r w:rsidRPr="007B1412">
              <w:rPr>
                <w:rFonts w:ascii="Arial Narrow" w:hAnsi="Arial Narrow"/>
                <w:b/>
                <w:bCs/>
                <w:sz w:val="24"/>
                <w:szCs w:val="24"/>
                <w:u w:val="single"/>
              </w:rPr>
              <w:t>la Ley 1622 de 2013, los cuales quedarán así:</w:t>
            </w:r>
          </w:p>
          <w:p w14:paraId="1C91ADF4" w14:textId="77777777" w:rsidR="00820BE6" w:rsidRDefault="00820BE6" w:rsidP="00820BE6">
            <w:pPr>
              <w:pStyle w:val="Sinespaciado"/>
              <w:jc w:val="both"/>
              <w:rPr>
                <w:rFonts w:ascii="Arial Narrow" w:hAnsi="Arial Narrow"/>
                <w:sz w:val="24"/>
                <w:szCs w:val="24"/>
              </w:rPr>
            </w:pPr>
          </w:p>
          <w:p w14:paraId="623DF018" w14:textId="287B6D9E" w:rsidR="00820BE6" w:rsidRPr="00FA3112" w:rsidRDefault="00820BE6" w:rsidP="004C571B">
            <w:pPr>
              <w:pStyle w:val="Sinespaciado"/>
              <w:jc w:val="both"/>
              <w:rPr>
                <w:rFonts w:ascii="Arial Narrow" w:hAnsi="Arial Narrow"/>
                <w:bCs/>
                <w:sz w:val="24"/>
                <w:szCs w:val="24"/>
                <w:lang w:val="es-MX"/>
              </w:rPr>
            </w:pPr>
            <w:proofErr w:type="spellStart"/>
            <w:r w:rsidRPr="004C571B">
              <w:rPr>
                <w:rFonts w:ascii="Arial Narrow" w:hAnsi="Arial Narrow"/>
                <w:b/>
                <w:sz w:val="24"/>
                <w:szCs w:val="24"/>
              </w:rPr>
              <w:t>Prágrafo</w:t>
            </w:r>
            <w:proofErr w:type="spellEnd"/>
            <w:r w:rsidRPr="004C571B">
              <w:rPr>
                <w:rFonts w:ascii="Arial Narrow" w:hAnsi="Arial Narrow"/>
                <w:b/>
                <w:sz w:val="24"/>
                <w:szCs w:val="24"/>
              </w:rPr>
              <w:t xml:space="preserve"> 1:</w:t>
            </w:r>
            <w:r>
              <w:rPr>
                <w:rFonts w:ascii="Arial Narrow" w:hAnsi="Arial Narrow"/>
                <w:sz w:val="24"/>
                <w:szCs w:val="24"/>
              </w:rPr>
              <w:t xml:space="preserve"> </w:t>
            </w:r>
            <w:r w:rsidR="004C571B">
              <w:rPr>
                <w:rFonts w:ascii="Arial Narrow" w:hAnsi="Arial Narrow"/>
                <w:sz w:val="24"/>
                <w:szCs w:val="24"/>
              </w:rPr>
              <w:t xml:space="preserve">El Presidente de la República, los Gobernadores y Alcaldes, en el marco de sus competencias, serán responsables por la inclusión </w:t>
            </w:r>
            <w:r w:rsidR="004C571B" w:rsidRPr="004C571B">
              <w:rPr>
                <w:rFonts w:ascii="Arial Narrow" w:hAnsi="Arial Narrow"/>
                <w:strike/>
                <w:sz w:val="24"/>
                <w:szCs w:val="24"/>
              </w:rPr>
              <w:t>de las Políticas de la Juventud dentro de los Planes de Desarrollo Correspondientes</w:t>
            </w:r>
            <w:r w:rsidR="004C571B">
              <w:rPr>
                <w:rFonts w:ascii="Arial Narrow" w:hAnsi="Arial Narrow"/>
                <w:sz w:val="24"/>
                <w:szCs w:val="24"/>
              </w:rPr>
              <w:t xml:space="preserve"> </w:t>
            </w:r>
            <w:r w:rsidR="004C571B" w:rsidRPr="004C571B">
              <w:rPr>
                <w:rFonts w:ascii="Arial Narrow" w:hAnsi="Arial Narrow"/>
                <w:b/>
                <w:sz w:val="24"/>
                <w:szCs w:val="24"/>
                <w:u w:val="single"/>
              </w:rPr>
              <w:t>de un Plan de Juventudes que</w:t>
            </w:r>
            <w:r w:rsidR="009D03EA">
              <w:rPr>
                <w:rFonts w:ascii="Arial Narrow" w:hAnsi="Arial Narrow"/>
                <w:b/>
                <w:sz w:val="24"/>
                <w:szCs w:val="24"/>
                <w:u w:val="single"/>
              </w:rPr>
              <w:t>, articulado con las Políticas de Juventud,</w:t>
            </w:r>
            <w:r w:rsidR="004C571B" w:rsidRPr="004C571B">
              <w:rPr>
                <w:rFonts w:ascii="Arial Narrow" w:hAnsi="Arial Narrow"/>
                <w:b/>
                <w:sz w:val="24"/>
                <w:szCs w:val="24"/>
                <w:u w:val="single"/>
              </w:rPr>
              <w:t xml:space="preserve"> contenga los programas y proyectos que </w:t>
            </w:r>
            <w:r w:rsidR="004C571B">
              <w:rPr>
                <w:rFonts w:ascii="Arial Narrow" w:hAnsi="Arial Narrow"/>
                <w:b/>
                <w:sz w:val="24"/>
                <w:szCs w:val="24"/>
                <w:u w:val="single"/>
              </w:rPr>
              <w:t xml:space="preserve">como resultado del proceso de concertación </w:t>
            </w:r>
            <w:r w:rsidR="004C571B" w:rsidRPr="004C571B">
              <w:rPr>
                <w:rFonts w:ascii="Arial Narrow" w:hAnsi="Arial Narrow"/>
                <w:b/>
                <w:sz w:val="24"/>
                <w:szCs w:val="24"/>
                <w:u w:val="single"/>
              </w:rPr>
              <w:t xml:space="preserve">se </w:t>
            </w:r>
            <w:r w:rsidR="004C571B" w:rsidRPr="004C571B">
              <w:rPr>
                <w:rFonts w:ascii="Arial Narrow" w:hAnsi="Arial Narrow"/>
                <w:b/>
                <w:sz w:val="24"/>
                <w:szCs w:val="24"/>
                <w:u w:val="single"/>
              </w:rPr>
              <w:lastRenderedPageBreak/>
              <w:t>desarrollarán dentro de los Planes de Desarrollo correspondientes</w:t>
            </w:r>
            <w:r w:rsidR="004C571B">
              <w:rPr>
                <w:rFonts w:ascii="Arial Narrow" w:hAnsi="Arial Narrow"/>
                <w:b/>
                <w:sz w:val="24"/>
                <w:szCs w:val="24"/>
                <w:u w:val="single"/>
              </w:rPr>
              <w:t>. El Plan de Juventudes deb</w:t>
            </w:r>
            <w:r w:rsidR="004C571B" w:rsidRPr="004C571B">
              <w:rPr>
                <w:rFonts w:ascii="Arial Narrow" w:hAnsi="Arial Narrow"/>
                <w:b/>
                <w:sz w:val="24"/>
                <w:szCs w:val="24"/>
                <w:u w:val="single"/>
              </w:rPr>
              <w:t>erá socializarse por la respectiva entidad al sector de juventudes de su territorio</w:t>
            </w:r>
            <w:r w:rsidR="007B1412">
              <w:rPr>
                <w:rFonts w:ascii="Arial Narrow" w:hAnsi="Arial Narrow"/>
                <w:b/>
                <w:sz w:val="24"/>
                <w:szCs w:val="24"/>
                <w:u w:val="single"/>
              </w:rPr>
              <w:t xml:space="preserve">, y </w:t>
            </w:r>
            <w:r w:rsidR="007B1412" w:rsidRPr="007B1412">
              <w:rPr>
                <w:rFonts w:ascii="Arial Narrow" w:hAnsi="Arial Narrow"/>
                <w:b/>
                <w:bCs/>
                <w:sz w:val="24"/>
                <w:szCs w:val="24"/>
                <w:u w:val="single"/>
              </w:rPr>
              <w:t>durante cada vigencia, deberá publicarse la asignación presupuestal establecida en el correspondiente acuerdo, ordenanza o ley anual de presupuesto.</w:t>
            </w:r>
          </w:p>
        </w:tc>
        <w:tc>
          <w:tcPr>
            <w:tcW w:w="2125" w:type="dxa"/>
          </w:tcPr>
          <w:p w14:paraId="0F0184D7" w14:textId="78334D01" w:rsidR="00820BE6" w:rsidRPr="00FA3112" w:rsidRDefault="00820BE6" w:rsidP="003169F7">
            <w:pPr>
              <w:pStyle w:val="Sinespaciado"/>
              <w:jc w:val="center"/>
              <w:rPr>
                <w:rFonts w:ascii="Arial Narrow" w:hAnsi="Arial Narrow"/>
                <w:b/>
                <w:strike/>
                <w:sz w:val="24"/>
                <w:szCs w:val="24"/>
                <w:lang w:val="es-MX"/>
              </w:rPr>
            </w:pPr>
            <w:r w:rsidRPr="00820BE6">
              <w:rPr>
                <w:rFonts w:ascii="Arial Narrow" w:hAnsi="Arial Narrow"/>
                <w:sz w:val="24"/>
                <w:szCs w:val="24"/>
                <w:lang w:val="es-MX"/>
              </w:rPr>
              <w:lastRenderedPageBreak/>
              <w:t xml:space="preserve">Con el fin de no generar duplicidad en las normas que puedan afectar la interpretación o aplicación de la Ley se considera que la propuesta de adición de un parágrafo al artículo 15 de la Ley 1622 de 2013, puede ser reemplazada por la modificación </w:t>
            </w:r>
            <w:r>
              <w:rPr>
                <w:rFonts w:ascii="Arial Narrow" w:hAnsi="Arial Narrow"/>
                <w:sz w:val="24"/>
                <w:szCs w:val="24"/>
                <w:lang w:val="es-MX"/>
              </w:rPr>
              <w:t>de</w:t>
            </w:r>
            <w:r w:rsidR="007B1412">
              <w:rPr>
                <w:rFonts w:ascii="Arial Narrow" w:hAnsi="Arial Narrow"/>
                <w:sz w:val="24"/>
                <w:szCs w:val="24"/>
                <w:lang w:val="es-MX"/>
              </w:rPr>
              <w:t>l</w:t>
            </w:r>
            <w:r>
              <w:rPr>
                <w:rFonts w:ascii="Arial Narrow" w:hAnsi="Arial Narrow"/>
                <w:sz w:val="24"/>
                <w:szCs w:val="24"/>
                <w:lang w:val="es-MX"/>
              </w:rPr>
              <w:t xml:space="preserve"> </w:t>
            </w:r>
            <w:proofErr w:type="spellStart"/>
            <w:r>
              <w:rPr>
                <w:rFonts w:ascii="Arial Narrow" w:hAnsi="Arial Narrow"/>
                <w:sz w:val="24"/>
                <w:szCs w:val="24"/>
                <w:lang w:val="es-MX"/>
              </w:rPr>
              <w:t>lparágrafo</w:t>
            </w:r>
            <w:proofErr w:type="spellEnd"/>
            <w:r>
              <w:rPr>
                <w:rFonts w:ascii="Arial Narrow" w:hAnsi="Arial Narrow"/>
                <w:sz w:val="24"/>
                <w:szCs w:val="24"/>
                <w:lang w:val="es-MX"/>
              </w:rPr>
              <w:t xml:space="preserve"> 1 ya existente.</w:t>
            </w:r>
          </w:p>
        </w:tc>
      </w:tr>
      <w:tr w:rsidR="00820BE6" w:rsidRPr="009D03EA" w14:paraId="055DD513" w14:textId="4851D611" w:rsidTr="008E433E">
        <w:tc>
          <w:tcPr>
            <w:tcW w:w="2500" w:type="dxa"/>
          </w:tcPr>
          <w:p w14:paraId="136A75A7" w14:textId="30F39F0C" w:rsidR="00820BE6" w:rsidRPr="00FA3112" w:rsidRDefault="00820BE6" w:rsidP="003169F7">
            <w:pPr>
              <w:pStyle w:val="Sinespaciado"/>
              <w:jc w:val="center"/>
              <w:rPr>
                <w:rFonts w:ascii="Arial Narrow" w:hAnsi="Arial Narrow"/>
                <w:b/>
                <w:sz w:val="24"/>
                <w:szCs w:val="24"/>
                <w:lang w:val="es-MX"/>
              </w:rPr>
            </w:pPr>
            <w:r w:rsidRPr="00FA3112">
              <w:rPr>
                <w:rFonts w:ascii="Arial Narrow" w:hAnsi="Arial Narrow"/>
                <w:b/>
                <w:bCs/>
                <w:sz w:val="24"/>
                <w:szCs w:val="24"/>
              </w:rPr>
              <w:lastRenderedPageBreak/>
              <w:t>ARTÍCULO 3.</w:t>
            </w:r>
            <w:r w:rsidRPr="00FA3112">
              <w:rPr>
                <w:rFonts w:ascii="Arial Narrow" w:hAnsi="Arial Narrow"/>
                <w:sz w:val="24"/>
                <w:szCs w:val="24"/>
              </w:rPr>
              <w:t xml:space="preserve"> Adiciónese dos parágrafos 1 y 2 al artículo 19 a la Ley 1622 de 2013, el cual quedará así: “Parágrafo 1º: Los municipios podrán establecer el pago de honorarios a los miembros de los Consejos Municipales de Juventud. Los honorarios se establecerán por iniciativa de sus alcaldes y mediante acuerdo de sus Concejos municipales, hasta por dos (2) Unidades de Valor Tributario (UVT), por asistencia a las sesiones, por el máximo </w:t>
            </w:r>
            <w:r w:rsidRPr="00FA3112">
              <w:rPr>
                <w:rFonts w:ascii="Arial Narrow" w:hAnsi="Arial Narrow"/>
                <w:sz w:val="24"/>
                <w:szCs w:val="24"/>
              </w:rPr>
              <w:lastRenderedPageBreak/>
              <w:t>de sesiones acordado por los mismos. Parágrafo 2º. La fuente de ingresos de la cual se genera la financiación de los honorarios debe ser de los ingresos corrientes de libre destinación que el distrito o municipio tenga establecidos en su respectivo presupuesto.”</w:t>
            </w:r>
          </w:p>
        </w:tc>
        <w:tc>
          <w:tcPr>
            <w:tcW w:w="2536" w:type="dxa"/>
          </w:tcPr>
          <w:p w14:paraId="76303658" w14:textId="77777777" w:rsidR="00820BE6" w:rsidRPr="00FA3112" w:rsidRDefault="00820BE6" w:rsidP="003169F7">
            <w:pPr>
              <w:pStyle w:val="Sinespaciado"/>
              <w:jc w:val="both"/>
              <w:rPr>
                <w:rFonts w:ascii="Arial Narrow" w:hAnsi="Arial Narrow"/>
                <w:b/>
                <w:sz w:val="24"/>
                <w:szCs w:val="24"/>
                <w:lang w:val="es-MX"/>
              </w:rPr>
            </w:pPr>
          </w:p>
        </w:tc>
        <w:tc>
          <w:tcPr>
            <w:tcW w:w="2189" w:type="dxa"/>
          </w:tcPr>
          <w:p w14:paraId="32A1D464" w14:textId="17045811" w:rsidR="00820BE6" w:rsidRPr="00077561" w:rsidRDefault="00077561" w:rsidP="003169F7">
            <w:pPr>
              <w:pStyle w:val="Sinespaciado"/>
              <w:jc w:val="center"/>
              <w:rPr>
                <w:rFonts w:ascii="Arial Narrow" w:hAnsi="Arial Narrow"/>
                <w:b/>
                <w:strike/>
                <w:sz w:val="24"/>
                <w:szCs w:val="24"/>
                <w:lang w:val="es-MX"/>
              </w:rPr>
            </w:pPr>
            <w:r w:rsidRPr="00077561">
              <w:rPr>
                <w:rFonts w:ascii="Arial Narrow" w:hAnsi="Arial Narrow"/>
                <w:b/>
                <w:bCs/>
                <w:strike/>
                <w:sz w:val="24"/>
                <w:szCs w:val="24"/>
              </w:rPr>
              <w:t>ARTÍCULO 3.</w:t>
            </w:r>
            <w:r w:rsidRPr="00077561">
              <w:rPr>
                <w:rFonts w:ascii="Arial Narrow" w:hAnsi="Arial Narrow"/>
                <w:strike/>
                <w:sz w:val="24"/>
                <w:szCs w:val="24"/>
              </w:rPr>
              <w:t xml:space="preserve"> Adiciónese dos parágrafos 1 y 2 al artículo 19 a la Ley 1622 de 2013, el cual quedará así: “Parágrafo 1º: Los municipios podrán establecer el pago de honorarios a los miembros de los Consejos Municipales de Juventud. Los honorarios se establecerán por iniciativa de sus alcaldes y mediante acuerdo de sus Concejos municipales, hasta por dos (2) </w:t>
            </w:r>
            <w:r w:rsidRPr="00077561">
              <w:rPr>
                <w:rFonts w:ascii="Arial Narrow" w:hAnsi="Arial Narrow"/>
                <w:strike/>
                <w:sz w:val="24"/>
                <w:szCs w:val="24"/>
              </w:rPr>
              <w:lastRenderedPageBreak/>
              <w:t>Unidades de Valor Tributario (UVT), por asistencia a las sesiones, por el máximo de sesiones acordado por los mismos. Parágrafo 2º. La fuente de ingresos de la cual se genera la financiación de los honorarios debe ser de los ingresos corrientes de libre destinación que el distrito o municipio tenga establecidos en su respectivo presupuesto.”</w:t>
            </w:r>
          </w:p>
        </w:tc>
        <w:tc>
          <w:tcPr>
            <w:tcW w:w="2125" w:type="dxa"/>
          </w:tcPr>
          <w:p w14:paraId="068E193B" w14:textId="29ED6284" w:rsidR="00820BE6" w:rsidRPr="00494D65" w:rsidRDefault="008E433E" w:rsidP="008E433E">
            <w:pPr>
              <w:pStyle w:val="Sinespaciado"/>
              <w:jc w:val="center"/>
              <w:rPr>
                <w:rFonts w:ascii="Arial Narrow" w:hAnsi="Arial Narrow"/>
                <w:sz w:val="24"/>
                <w:szCs w:val="24"/>
                <w:lang w:val="es-MX"/>
              </w:rPr>
            </w:pPr>
            <w:r>
              <w:rPr>
                <w:rFonts w:ascii="Arial Narrow" w:hAnsi="Arial Narrow"/>
                <w:sz w:val="24"/>
                <w:szCs w:val="24"/>
                <w:lang w:val="es-MX"/>
              </w:rPr>
              <w:lastRenderedPageBreak/>
              <w:t xml:space="preserve">Se considera necesario plantear otro tipo de alternativas de apoyo a los </w:t>
            </w:r>
            <w:r w:rsidR="009110F6">
              <w:rPr>
                <w:rFonts w:ascii="Arial Narrow" w:hAnsi="Arial Narrow"/>
                <w:sz w:val="24"/>
                <w:szCs w:val="24"/>
                <w:lang w:val="es-MX"/>
              </w:rPr>
              <w:t>c</w:t>
            </w:r>
            <w:r>
              <w:rPr>
                <w:rFonts w:ascii="Arial Narrow" w:hAnsi="Arial Narrow"/>
                <w:sz w:val="24"/>
                <w:szCs w:val="24"/>
                <w:lang w:val="es-MX"/>
              </w:rPr>
              <w:t>onsejeros y consejeras, que tengan menor impacto fiscal en las entidades territoriales, especialmente en el caso de los municipios de quinta y sexta categoría t</w:t>
            </w:r>
            <w:r w:rsidR="00494D65">
              <w:rPr>
                <w:rFonts w:ascii="Arial Narrow" w:hAnsi="Arial Narrow"/>
                <w:sz w:val="24"/>
                <w:szCs w:val="24"/>
                <w:lang w:val="es-MX"/>
              </w:rPr>
              <w:t>eniendo en cuenta que el 86 % de los Consejeros y Consejeras pertenecen a</w:t>
            </w:r>
            <w:r>
              <w:rPr>
                <w:rFonts w:ascii="Arial Narrow" w:hAnsi="Arial Narrow"/>
                <w:sz w:val="24"/>
                <w:szCs w:val="24"/>
                <w:lang w:val="es-MX"/>
              </w:rPr>
              <w:t xml:space="preserve"> estos</w:t>
            </w:r>
            <w:r w:rsidR="00494D65">
              <w:rPr>
                <w:rFonts w:ascii="Arial Narrow" w:hAnsi="Arial Narrow"/>
                <w:sz w:val="24"/>
                <w:szCs w:val="24"/>
                <w:lang w:val="es-MX"/>
              </w:rPr>
              <w:t xml:space="preserve"> municipios</w:t>
            </w:r>
            <w:r>
              <w:rPr>
                <w:rFonts w:ascii="Arial Narrow" w:hAnsi="Arial Narrow"/>
                <w:sz w:val="24"/>
                <w:szCs w:val="24"/>
                <w:lang w:val="es-MX"/>
              </w:rPr>
              <w:t xml:space="preserve">, y </w:t>
            </w:r>
            <w:r w:rsidR="009110F6">
              <w:rPr>
                <w:rFonts w:ascii="Arial Narrow" w:hAnsi="Arial Narrow"/>
                <w:sz w:val="24"/>
                <w:szCs w:val="24"/>
                <w:lang w:val="es-MX"/>
              </w:rPr>
              <w:t xml:space="preserve">que </w:t>
            </w:r>
            <w:r>
              <w:rPr>
                <w:rFonts w:ascii="Arial Narrow" w:hAnsi="Arial Narrow"/>
                <w:sz w:val="24"/>
                <w:szCs w:val="24"/>
                <w:lang w:val="es-MX"/>
              </w:rPr>
              <w:t xml:space="preserve">la </w:t>
            </w:r>
            <w:r>
              <w:rPr>
                <w:rFonts w:ascii="Arial Narrow" w:hAnsi="Arial Narrow"/>
                <w:sz w:val="24"/>
                <w:szCs w:val="24"/>
                <w:lang w:val="es-MX"/>
              </w:rPr>
              <w:lastRenderedPageBreak/>
              <w:t xml:space="preserve">mayor parte de la carga </w:t>
            </w:r>
            <w:r w:rsidR="009110F6">
              <w:rPr>
                <w:rFonts w:ascii="Arial Narrow" w:hAnsi="Arial Narrow"/>
                <w:sz w:val="24"/>
                <w:szCs w:val="24"/>
                <w:lang w:val="es-MX"/>
              </w:rPr>
              <w:t xml:space="preserve">presupuestal </w:t>
            </w:r>
            <w:r>
              <w:rPr>
                <w:rFonts w:ascii="Arial Narrow" w:hAnsi="Arial Narrow"/>
                <w:sz w:val="24"/>
                <w:szCs w:val="24"/>
                <w:lang w:val="es-MX"/>
              </w:rPr>
              <w:t>de los honorarios recaería en estos. A su vez,</w:t>
            </w:r>
            <w:r w:rsidR="00494D65">
              <w:rPr>
                <w:rFonts w:ascii="Arial Narrow" w:hAnsi="Arial Narrow"/>
                <w:sz w:val="24"/>
                <w:szCs w:val="24"/>
                <w:lang w:val="es-MX"/>
              </w:rPr>
              <w:t xml:space="preserve"> </w:t>
            </w:r>
            <w:r>
              <w:rPr>
                <w:rFonts w:ascii="Arial Narrow" w:hAnsi="Arial Narrow"/>
                <w:sz w:val="24"/>
                <w:szCs w:val="24"/>
                <w:lang w:val="es-MX"/>
              </w:rPr>
              <w:t>el artículo 356 de la Constitución Política establece que “el legislador, por expreso mandato constitucional, debe respetar la garantía institucional de la autonomía territorial y la regla constitucional según la cual no es posible el traspaso de competencias a las entidades territoriales sin garantizar la existencia de los recursos necesarios para su cumplimiento”.</w:t>
            </w:r>
          </w:p>
        </w:tc>
      </w:tr>
      <w:tr w:rsidR="00820BE6" w:rsidRPr="009D03EA" w14:paraId="0FF53F83" w14:textId="146A91C0" w:rsidTr="008E433E">
        <w:tc>
          <w:tcPr>
            <w:tcW w:w="2500" w:type="dxa"/>
          </w:tcPr>
          <w:p w14:paraId="5CEEFF28" w14:textId="77777777" w:rsidR="00820BE6" w:rsidRPr="00FA3112" w:rsidRDefault="00820BE6" w:rsidP="003169F7">
            <w:pPr>
              <w:pStyle w:val="Sinespaciado"/>
              <w:jc w:val="center"/>
              <w:rPr>
                <w:rFonts w:ascii="Arial Narrow" w:hAnsi="Arial Narrow"/>
                <w:b/>
                <w:sz w:val="24"/>
                <w:szCs w:val="24"/>
                <w:lang w:val="es-MX"/>
              </w:rPr>
            </w:pPr>
          </w:p>
        </w:tc>
        <w:tc>
          <w:tcPr>
            <w:tcW w:w="2536" w:type="dxa"/>
          </w:tcPr>
          <w:p w14:paraId="7DAB5D8F" w14:textId="77777777" w:rsidR="0014489F" w:rsidRDefault="00820BE6" w:rsidP="003169F7">
            <w:pPr>
              <w:pStyle w:val="Sinespaciado"/>
              <w:jc w:val="both"/>
              <w:rPr>
                <w:rFonts w:ascii="Arial Narrow" w:hAnsi="Arial Narrow"/>
                <w:sz w:val="24"/>
                <w:szCs w:val="24"/>
              </w:rPr>
            </w:pPr>
            <w:r w:rsidRPr="00FA3112">
              <w:rPr>
                <w:rFonts w:ascii="Arial Narrow" w:hAnsi="Arial Narrow"/>
                <w:b/>
                <w:sz w:val="24"/>
                <w:szCs w:val="24"/>
                <w:lang w:val="es-MX"/>
              </w:rPr>
              <w:t xml:space="preserve">ARTÍCULO 2°. </w:t>
            </w:r>
            <w:r w:rsidRPr="00FA3112">
              <w:rPr>
                <w:rFonts w:ascii="Arial Narrow" w:hAnsi="Arial Narrow"/>
                <w:sz w:val="24"/>
                <w:szCs w:val="24"/>
              </w:rPr>
              <w:t xml:space="preserve">Adiciónese el numeral 19 al artículo 34 de la Ley 1622 de 2013, modificada por el artículo 3° de la Ley 1885 de 2018, el cual quedará así: </w:t>
            </w:r>
          </w:p>
          <w:p w14:paraId="45E9474D" w14:textId="77777777" w:rsidR="0014489F" w:rsidRDefault="0014489F" w:rsidP="003169F7">
            <w:pPr>
              <w:pStyle w:val="Sinespaciado"/>
              <w:jc w:val="both"/>
              <w:rPr>
                <w:rFonts w:ascii="Arial Narrow" w:hAnsi="Arial Narrow"/>
                <w:sz w:val="24"/>
                <w:szCs w:val="24"/>
              </w:rPr>
            </w:pPr>
          </w:p>
          <w:p w14:paraId="5C6C1F9A" w14:textId="545B195F" w:rsidR="00820BE6" w:rsidRPr="00FA3112" w:rsidRDefault="00820BE6" w:rsidP="003169F7">
            <w:pPr>
              <w:pStyle w:val="Sinespaciado"/>
              <w:jc w:val="both"/>
              <w:rPr>
                <w:rFonts w:ascii="Arial Narrow" w:hAnsi="Arial Narrow"/>
                <w:b/>
                <w:bCs/>
                <w:sz w:val="24"/>
                <w:szCs w:val="24"/>
                <w:u w:val="single"/>
                <w:lang w:val="es-MX"/>
              </w:rPr>
            </w:pPr>
            <w:r w:rsidRPr="00FA3112">
              <w:rPr>
                <w:rFonts w:ascii="Arial Narrow" w:hAnsi="Arial Narrow"/>
                <w:sz w:val="24"/>
                <w:szCs w:val="24"/>
              </w:rPr>
              <w:t xml:space="preserve">Artículo 34. Funciones de los Consejos De Juventud. El Consejo Nacional de Juventud, los Consejos Departamentales de Juventud, y los Consejos </w:t>
            </w:r>
            <w:r w:rsidRPr="00FA3112">
              <w:rPr>
                <w:rFonts w:ascii="Arial Narrow" w:hAnsi="Arial Narrow"/>
                <w:sz w:val="24"/>
                <w:szCs w:val="24"/>
              </w:rPr>
              <w:lastRenderedPageBreak/>
              <w:t>Distritales, Municipales y Locales de Juventud, cumplirán, en su respectivo ámbito, las siguientes funciones: (...) 19. Los Consejeros de Juventud en el ejercicio de las funciones que les corresponde adelantar ante las entidades públicas del orden territorial podrán solicitar informes en temas de juventud a los funcionarios autorizados para expedirlos. Estos informes deberán ser entregados en un término de 10 días calendario a partir de su solicitud.</w:t>
            </w:r>
          </w:p>
          <w:p w14:paraId="57BF7899" w14:textId="77777777" w:rsidR="00820BE6" w:rsidRPr="00FA3112" w:rsidRDefault="00820BE6" w:rsidP="003169F7">
            <w:pPr>
              <w:pStyle w:val="Sinespaciado"/>
              <w:jc w:val="both"/>
              <w:rPr>
                <w:rFonts w:ascii="Arial Narrow" w:hAnsi="Arial Narrow"/>
                <w:b/>
                <w:sz w:val="24"/>
                <w:szCs w:val="24"/>
                <w:lang w:val="es-MX"/>
              </w:rPr>
            </w:pPr>
          </w:p>
        </w:tc>
        <w:tc>
          <w:tcPr>
            <w:tcW w:w="2189" w:type="dxa"/>
          </w:tcPr>
          <w:p w14:paraId="53BD1D73" w14:textId="645DD78B" w:rsidR="0014489F" w:rsidRDefault="0014489F" w:rsidP="0014489F">
            <w:pPr>
              <w:pStyle w:val="Sinespaciado"/>
              <w:jc w:val="both"/>
              <w:rPr>
                <w:rFonts w:ascii="Arial Narrow" w:hAnsi="Arial Narrow"/>
                <w:sz w:val="24"/>
                <w:szCs w:val="24"/>
              </w:rPr>
            </w:pPr>
            <w:r w:rsidRPr="0014489F">
              <w:rPr>
                <w:rFonts w:ascii="Arial Narrow" w:hAnsi="Arial Narrow"/>
                <w:b/>
                <w:strike/>
                <w:sz w:val="24"/>
                <w:szCs w:val="24"/>
                <w:lang w:val="es-MX"/>
              </w:rPr>
              <w:lastRenderedPageBreak/>
              <w:t>ARTÍCULO 2°.</w:t>
            </w:r>
            <w:r w:rsidRPr="00FA3112">
              <w:rPr>
                <w:rFonts w:ascii="Arial Narrow" w:hAnsi="Arial Narrow"/>
                <w:b/>
                <w:sz w:val="24"/>
                <w:szCs w:val="24"/>
                <w:lang w:val="es-MX"/>
              </w:rPr>
              <w:t xml:space="preserve"> </w:t>
            </w:r>
            <w:r w:rsidR="00E11570">
              <w:rPr>
                <w:rFonts w:ascii="Arial Narrow" w:hAnsi="Arial Narrow"/>
                <w:b/>
                <w:sz w:val="24"/>
                <w:szCs w:val="24"/>
                <w:lang w:val="es-MX"/>
              </w:rPr>
              <w:t>ARTÍCULO 5</w:t>
            </w:r>
            <w:r w:rsidRPr="00FA3112">
              <w:rPr>
                <w:rFonts w:ascii="Arial Narrow" w:hAnsi="Arial Narrow"/>
                <w:b/>
                <w:sz w:val="24"/>
                <w:szCs w:val="24"/>
                <w:lang w:val="es-MX"/>
              </w:rPr>
              <w:t xml:space="preserve">. </w:t>
            </w:r>
            <w:r w:rsidRPr="00FA3112">
              <w:rPr>
                <w:rFonts w:ascii="Arial Narrow" w:hAnsi="Arial Narrow"/>
                <w:sz w:val="24"/>
                <w:szCs w:val="24"/>
              </w:rPr>
              <w:t xml:space="preserve">Adiciónese </w:t>
            </w:r>
            <w:r w:rsidR="00794DDA" w:rsidRPr="00794DDA">
              <w:rPr>
                <w:rFonts w:ascii="Arial Narrow" w:hAnsi="Arial Narrow"/>
                <w:b/>
                <w:bCs/>
                <w:sz w:val="24"/>
                <w:szCs w:val="24"/>
                <w:u w:val="single"/>
              </w:rPr>
              <w:t>un inciso</w:t>
            </w:r>
            <w:r w:rsidR="00794DDA">
              <w:rPr>
                <w:rFonts w:ascii="Arial Narrow" w:hAnsi="Arial Narrow"/>
                <w:sz w:val="24"/>
                <w:szCs w:val="24"/>
              </w:rPr>
              <w:t xml:space="preserve"> </w:t>
            </w:r>
            <w:proofErr w:type="spellStart"/>
            <w:r w:rsidRPr="00794DDA">
              <w:rPr>
                <w:rFonts w:ascii="Arial Narrow" w:hAnsi="Arial Narrow"/>
                <w:strike/>
                <w:sz w:val="24"/>
                <w:szCs w:val="24"/>
              </w:rPr>
              <w:t>e</w:t>
            </w:r>
            <w:r w:rsidR="00794DDA" w:rsidRPr="00794DDA">
              <w:rPr>
                <w:rFonts w:ascii="Arial Narrow" w:hAnsi="Arial Narrow"/>
                <w:b/>
                <w:bCs/>
                <w:sz w:val="24"/>
                <w:szCs w:val="24"/>
                <w:u w:val="single"/>
              </w:rPr>
              <w:t>a</w:t>
            </w:r>
            <w:r w:rsidRPr="00FA3112">
              <w:rPr>
                <w:rFonts w:ascii="Arial Narrow" w:hAnsi="Arial Narrow"/>
                <w:sz w:val="24"/>
                <w:szCs w:val="24"/>
              </w:rPr>
              <w:t>l</w:t>
            </w:r>
            <w:proofErr w:type="spellEnd"/>
            <w:r w:rsidRPr="00FA3112">
              <w:rPr>
                <w:rFonts w:ascii="Arial Narrow" w:hAnsi="Arial Narrow"/>
                <w:sz w:val="24"/>
                <w:szCs w:val="24"/>
              </w:rPr>
              <w:t xml:space="preserve"> numeral </w:t>
            </w:r>
            <w:r w:rsidRPr="00794DDA">
              <w:rPr>
                <w:rFonts w:ascii="Arial Narrow" w:hAnsi="Arial Narrow"/>
                <w:strike/>
                <w:sz w:val="24"/>
                <w:szCs w:val="24"/>
              </w:rPr>
              <w:t>19</w:t>
            </w:r>
            <w:r w:rsidR="00794DDA">
              <w:rPr>
                <w:rFonts w:ascii="Arial Narrow" w:hAnsi="Arial Narrow"/>
                <w:strike/>
                <w:sz w:val="24"/>
                <w:szCs w:val="24"/>
              </w:rPr>
              <w:t xml:space="preserve"> </w:t>
            </w:r>
            <w:r w:rsidR="00794DDA" w:rsidRPr="00794DDA">
              <w:rPr>
                <w:rFonts w:ascii="Arial Narrow" w:hAnsi="Arial Narrow"/>
                <w:b/>
                <w:bCs/>
                <w:sz w:val="24"/>
                <w:szCs w:val="24"/>
                <w:u w:val="single"/>
              </w:rPr>
              <w:t>7</w:t>
            </w:r>
            <w:r w:rsidR="00794DDA">
              <w:rPr>
                <w:rFonts w:ascii="Arial Narrow" w:hAnsi="Arial Narrow"/>
                <w:sz w:val="24"/>
                <w:szCs w:val="24"/>
              </w:rPr>
              <w:t xml:space="preserve"> </w:t>
            </w:r>
            <w:proofErr w:type="spellStart"/>
            <w:r w:rsidR="00794DDA" w:rsidRPr="00794DDA">
              <w:rPr>
                <w:rFonts w:ascii="Arial Narrow" w:hAnsi="Arial Narrow"/>
                <w:b/>
                <w:bCs/>
                <w:sz w:val="24"/>
                <w:szCs w:val="24"/>
                <w:u w:val="single"/>
              </w:rPr>
              <w:t>de</w:t>
            </w:r>
            <w:r w:rsidRPr="00794DDA">
              <w:rPr>
                <w:rFonts w:ascii="Arial Narrow" w:hAnsi="Arial Narrow"/>
                <w:strike/>
                <w:sz w:val="24"/>
                <w:szCs w:val="24"/>
              </w:rPr>
              <w:t>a</w:t>
            </w:r>
            <w:r w:rsidRPr="00FA3112">
              <w:rPr>
                <w:rFonts w:ascii="Arial Narrow" w:hAnsi="Arial Narrow"/>
                <w:sz w:val="24"/>
                <w:szCs w:val="24"/>
              </w:rPr>
              <w:t>l</w:t>
            </w:r>
            <w:proofErr w:type="spellEnd"/>
            <w:r w:rsidRPr="00FA3112">
              <w:rPr>
                <w:rFonts w:ascii="Arial Narrow" w:hAnsi="Arial Narrow"/>
                <w:sz w:val="24"/>
                <w:szCs w:val="24"/>
              </w:rPr>
              <w:t xml:space="preserve"> artículo 34 de la Ley 1622 de 2013, modificada por el artículo 3° de la Ley 1885 de 2018, el cual quedará así: </w:t>
            </w:r>
          </w:p>
          <w:p w14:paraId="4EB23FA6" w14:textId="77777777" w:rsidR="0014489F" w:rsidRDefault="0014489F" w:rsidP="0014489F">
            <w:pPr>
              <w:pStyle w:val="Sinespaciado"/>
              <w:jc w:val="both"/>
              <w:rPr>
                <w:rFonts w:ascii="Arial Narrow" w:hAnsi="Arial Narrow"/>
                <w:sz w:val="24"/>
                <w:szCs w:val="24"/>
              </w:rPr>
            </w:pPr>
          </w:p>
          <w:p w14:paraId="40B7B41D" w14:textId="3703F3C9" w:rsidR="00D90C5C" w:rsidRDefault="0014489F" w:rsidP="00D90C5C">
            <w:pPr>
              <w:pStyle w:val="Sinespaciado"/>
              <w:jc w:val="both"/>
              <w:rPr>
                <w:rFonts w:ascii="Arial Narrow" w:hAnsi="Arial Narrow"/>
                <w:sz w:val="24"/>
                <w:szCs w:val="24"/>
              </w:rPr>
            </w:pPr>
            <w:r w:rsidRPr="00FA3112">
              <w:rPr>
                <w:rFonts w:ascii="Arial Narrow" w:hAnsi="Arial Narrow"/>
                <w:sz w:val="24"/>
                <w:szCs w:val="24"/>
              </w:rPr>
              <w:t xml:space="preserve">Artículo 34. Funciones de los Consejos De Juventud. El Consejo </w:t>
            </w:r>
            <w:r w:rsidRPr="00FA3112">
              <w:rPr>
                <w:rFonts w:ascii="Arial Narrow" w:hAnsi="Arial Narrow"/>
                <w:sz w:val="24"/>
                <w:szCs w:val="24"/>
              </w:rPr>
              <w:lastRenderedPageBreak/>
              <w:t>Nacional de Juventud, los Consejos Departamentales de Juventud, y los Consejos Distritales, Municipales y Locales de Juventud, cumplirán, en su respectivo ámbito, las siguientes funciones: (...)</w:t>
            </w:r>
            <w:r w:rsidR="00D90C5C" w:rsidRPr="00D90C5C">
              <w:rPr>
                <w:rFonts w:ascii="Arial Narrow" w:hAnsi="Arial Narrow"/>
                <w:strike/>
                <w:sz w:val="24"/>
                <w:szCs w:val="24"/>
              </w:rPr>
              <w:t>19.</w:t>
            </w:r>
            <w:r w:rsidR="00D90C5C" w:rsidRPr="00FA3112">
              <w:rPr>
                <w:rFonts w:ascii="Arial Narrow" w:hAnsi="Arial Narrow"/>
                <w:sz w:val="24"/>
                <w:szCs w:val="24"/>
              </w:rPr>
              <w:t xml:space="preserve"> </w:t>
            </w:r>
            <w:r w:rsidR="00D90C5C">
              <w:rPr>
                <w:rFonts w:ascii="Arial Narrow" w:hAnsi="Arial Narrow"/>
                <w:sz w:val="24"/>
                <w:szCs w:val="24"/>
              </w:rPr>
              <w:t>7.</w:t>
            </w:r>
          </w:p>
          <w:p w14:paraId="41C7A75D" w14:textId="1AEB90DD" w:rsidR="00D90C5C" w:rsidRDefault="00D90C5C" w:rsidP="00D90C5C">
            <w:pPr>
              <w:pStyle w:val="Sinespaciado"/>
              <w:jc w:val="both"/>
              <w:rPr>
                <w:rFonts w:ascii="Arial Narrow" w:hAnsi="Arial Narrow"/>
                <w:sz w:val="24"/>
                <w:szCs w:val="24"/>
              </w:rPr>
            </w:pPr>
            <w:r>
              <w:rPr>
                <w:rFonts w:ascii="Arial Narrow" w:hAnsi="Arial Narrow"/>
                <w:sz w:val="24"/>
                <w:szCs w:val="24"/>
              </w:rPr>
              <w:t xml:space="preserve">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 </w:t>
            </w:r>
          </w:p>
          <w:p w14:paraId="113AEFE2" w14:textId="79516D4D" w:rsidR="00D90C5C" w:rsidRPr="00FA3112" w:rsidRDefault="00D90C5C" w:rsidP="00D90C5C">
            <w:pPr>
              <w:pStyle w:val="Sinespaciado"/>
              <w:jc w:val="both"/>
              <w:rPr>
                <w:rFonts w:ascii="Arial Narrow" w:hAnsi="Arial Narrow"/>
                <w:b/>
                <w:bCs/>
                <w:sz w:val="24"/>
                <w:szCs w:val="24"/>
                <w:u w:val="single"/>
                <w:lang w:val="es-MX"/>
              </w:rPr>
            </w:pPr>
            <w:r w:rsidRPr="00D90C5C">
              <w:rPr>
                <w:rFonts w:ascii="Arial Narrow" w:hAnsi="Arial Narrow"/>
                <w:b/>
                <w:bCs/>
                <w:sz w:val="24"/>
                <w:szCs w:val="24"/>
                <w:u w:val="single"/>
              </w:rPr>
              <w:t>Con este fin,</w:t>
            </w:r>
            <w:r>
              <w:rPr>
                <w:rFonts w:ascii="Arial Narrow" w:hAnsi="Arial Narrow"/>
                <w:sz w:val="24"/>
                <w:szCs w:val="24"/>
              </w:rPr>
              <w:t xml:space="preserve"> l</w:t>
            </w:r>
            <w:r w:rsidRPr="00FA3112">
              <w:rPr>
                <w:rFonts w:ascii="Arial Narrow" w:hAnsi="Arial Narrow"/>
                <w:sz w:val="24"/>
                <w:szCs w:val="24"/>
              </w:rPr>
              <w:t xml:space="preserve">os Consejeros </w:t>
            </w:r>
            <w:r w:rsidRPr="00D90C5C">
              <w:rPr>
                <w:rFonts w:ascii="Arial Narrow" w:hAnsi="Arial Narrow"/>
                <w:b/>
                <w:bCs/>
                <w:sz w:val="24"/>
                <w:szCs w:val="24"/>
                <w:u w:val="single"/>
              </w:rPr>
              <w:t>y Consejeras</w:t>
            </w:r>
            <w:r>
              <w:rPr>
                <w:rFonts w:ascii="Arial Narrow" w:hAnsi="Arial Narrow"/>
                <w:sz w:val="24"/>
                <w:szCs w:val="24"/>
              </w:rPr>
              <w:t xml:space="preserve"> </w:t>
            </w:r>
            <w:r w:rsidRPr="00FA3112">
              <w:rPr>
                <w:rFonts w:ascii="Arial Narrow" w:hAnsi="Arial Narrow"/>
                <w:sz w:val="24"/>
                <w:szCs w:val="24"/>
              </w:rPr>
              <w:t xml:space="preserve">de Juventud </w:t>
            </w:r>
            <w:r w:rsidRPr="00D90C5C">
              <w:rPr>
                <w:rFonts w:ascii="Arial Narrow" w:hAnsi="Arial Narrow"/>
                <w:strike/>
                <w:sz w:val="24"/>
                <w:szCs w:val="24"/>
              </w:rPr>
              <w:t xml:space="preserve">en el ejercicio de las funciones que les corresponde adelantar ante las entidades públicas del orden territorial </w:t>
            </w:r>
            <w:r w:rsidRPr="00FA3112">
              <w:rPr>
                <w:rFonts w:ascii="Arial Narrow" w:hAnsi="Arial Narrow"/>
                <w:sz w:val="24"/>
                <w:szCs w:val="24"/>
              </w:rPr>
              <w:t xml:space="preserve">podrán solicitar informes </w:t>
            </w:r>
            <w:r w:rsidRPr="00D90C5C">
              <w:rPr>
                <w:rFonts w:ascii="Arial Narrow" w:hAnsi="Arial Narrow"/>
                <w:strike/>
                <w:sz w:val="24"/>
                <w:szCs w:val="24"/>
              </w:rPr>
              <w:t>en temas de juventud</w:t>
            </w:r>
            <w:r w:rsidRPr="00FA3112">
              <w:rPr>
                <w:rFonts w:ascii="Arial Narrow" w:hAnsi="Arial Narrow"/>
                <w:sz w:val="24"/>
                <w:szCs w:val="24"/>
              </w:rPr>
              <w:t xml:space="preserve"> a los funcionarios </w:t>
            </w:r>
            <w:r w:rsidRPr="00FA3112">
              <w:rPr>
                <w:rFonts w:ascii="Arial Narrow" w:hAnsi="Arial Narrow"/>
                <w:sz w:val="24"/>
                <w:szCs w:val="24"/>
              </w:rPr>
              <w:lastRenderedPageBreak/>
              <w:t>autorizados para expedirlos</w:t>
            </w:r>
            <w:r w:rsidRPr="00D90C5C">
              <w:rPr>
                <w:rFonts w:ascii="Arial Narrow" w:hAnsi="Arial Narrow"/>
                <w:strike/>
                <w:sz w:val="24"/>
                <w:szCs w:val="24"/>
              </w:rPr>
              <w:t xml:space="preserve">. Estos </w:t>
            </w:r>
            <w:proofErr w:type="gramStart"/>
            <w:r w:rsidRPr="00D90C5C">
              <w:rPr>
                <w:rFonts w:ascii="Arial Narrow" w:hAnsi="Arial Narrow"/>
                <w:strike/>
                <w:sz w:val="24"/>
                <w:szCs w:val="24"/>
              </w:rPr>
              <w:t xml:space="preserve">informes </w:t>
            </w:r>
            <w:r>
              <w:rPr>
                <w:rFonts w:ascii="Arial Narrow" w:hAnsi="Arial Narrow"/>
                <w:sz w:val="24"/>
                <w:szCs w:val="24"/>
              </w:rPr>
              <w:t xml:space="preserve"> </w:t>
            </w:r>
            <w:r w:rsidRPr="00D90C5C">
              <w:rPr>
                <w:rFonts w:ascii="Arial Narrow" w:hAnsi="Arial Narrow"/>
                <w:b/>
                <w:bCs/>
                <w:sz w:val="24"/>
                <w:szCs w:val="24"/>
                <w:u w:val="single"/>
              </w:rPr>
              <w:t>,</w:t>
            </w:r>
            <w:proofErr w:type="gramEnd"/>
            <w:r w:rsidRPr="00D90C5C">
              <w:rPr>
                <w:rFonts w:ascii="Arial Narrow" w:hAnsi="Arial Narrow"/>
                <w:b/>
                <w:bCs/>
                <w:sz w:val="24"/>
                <w:szCs w:val="24"/>
                <w:u w:val="single"/>
              </w:rPr>
              <w:t xml:space="preserve"> los cuales deberán</w:t>
            </w:r>
            <w:r w:rsidRPr="00FA3112">
              <w:rPr>
                <w:rFonts w:ascii="Arial Narrow" w:hAnsi="Arial Narrow"/>
                <w:sz w:val="24"/>
                <w:szCs w:val="24"/>
              </w:rPr>
              <w:t xml:space="preserve"> ser entregados en un término de 10 días calendario a partir de su solicitud.</w:t>
            </w:r>
          </w:p>
          <w:p w14:paraId="30F70156" w14:textId="1D116AB9" w:rsidR="0014489F" w:rsidRPr="00FA3112" w:rsidRDefault="0014489F" w:rsidP="0014489F">
            <w:pPr>
              <w:pStyle w:val="Sinespaciado"/>
              <w:jc w:val="both"/>
              <w:rPr>
                <w:rFonts w:ascii="Arial Narrow" w:hAnsi="Arial Narrow"/>
                <w:b/>
                <w:bCs/>
                <w:sz w:val="24"/>
                <w:szCs w:val="24"/>
                <w:u w:val="single"/>
                <w:lang w:val="es-MX"/>
              </w:rPr>
            </w:pPr>
          </w:p>
          <w:p w14:paraId="678261F7" w14:textId="77777777" w:rsidR="00820BE6" w:rsidRPr="00FA3112" w:rsidRDefault="00820BE6" w:rsidP="003169F7">
            <w:pPr>
              <w:pStyle w:val="Sinespaciado"/>
              <w:jc w:val="center"/>
              <w:rPr>
                <w:rFonts w:ascii="Arial Narrow" w:hAnsi="Arial Narrow"/>
                <w:b/>
                <w:strike/>
                <w:sz w:val="24"/>
                <w:szCs w:val="24"/>
                <w:lang w:val="es-MX"/>
              </w:rPr>
            </w:pPr>
          </w:p>
        </w:tc>
        <w:tc>
          <w:tcPr>
            <w:tcW w:w="2125" w:type="dxa"/>
          </w:tcPr>
          <w:p w14:paraId="576637C2" w14:textId="05D4A907" w:rsidR="00820BE6" w:rsidRPr="00D90C5C" w:rsidRDefault="00D90C5C" w:rsidP="003169F7">
            <w:pPr>
              <w:pStyle w:val="Sinespaciado"/>
              <w:jc w:val="center"/>
              <w:rPr>
                <w:rFonts w:ascii="Arial Narrow" w:hAnsi="Arial Narrow"/>
                <w:bCs/>
                <w:sz w:val="24"/>
                <w:szCs w:val="24"/>
                <w:lang w:val="es-MX"/>
              </w:rPr>
            </w:pPr>
            <w:r w:rsidRPr="00D90C5C">
              <w:rPr>
                <w:rFonts w:ascii="Arial Narrow" w:hAnsi="Arial Narrow"/>
                <w:bCs/>
                <w:sz w:val="24"/>
                <w:szCs w:val="24"/>
                <w:lang w:val="es-MX"/>
              </w:rPr>
              <w:lastRenderedPageBreak/>
              <w:t>Se mantiene la intención del numeral propuesto, pero se adiciona un numeral ya existente para mantener unidad de materia en el articulado de la Ley y evitar afectaciones a la interpretación de la ley.</w:t>
            </w:r>
            <w:r w:rsidR="00AB0691" w:rsidRPr="00D90C5C">
              <w:rPr>
                <w:rFonts w:ascii="Arial Narrow" w:hAnsi="Arial Narrow"/>
                <w:bCs/>
                <w:sz w:val="24"/>
                <w:szCs w:val="24"/>
                <w:lang w:val="es-MX"/>
              </w:rPr>
              <w:t xml:space="preserve"> </w:t>
            </w:r>
          </w:p>
        </w:tc>
      </w:tr>
      <w:tr w:rsidR="00820BE6" w:rsidRPr="009D03EA" w14:paraId="7058DBFE" w14:textId="0775F27C" w:rsidTr="008E433E">
        <w:tc>
          <w:tcPr>
            <w:tcW w:w="2500" w:type="dxa"/>
          </w:tcPr>
          <w:p w14:paraId="12BAA67D" w14:textId="541E7ECF" w:rsidR="00820BE6" w:rsidRPr="00FA3112" w:rsidRDefault="00820BE6" w:rsidP="003169F7">
            <w:pPr>
              <w:pStyle w:val="Sinespaciado"/>
              <w:jc w:val="both"/>
              <w:rPr>
                <w:rFonts w:ascii="Arial Narrow" w:hAnsi="Arial Narrow"/>
                <w:b/>
                <w:sz w:val="24"/>
                <w:szCs w:val="24"/>
              </w:rPr>
            </w:pPr>
          </w:p>
        </w:tc>
        <w:tc>
          <w:tcPr>
            <w:tcW w:w="2536" w:type="dxa"/>
          </w:tcPr>
          <w:p w14:paraId="1D91BCF7" w14:textId="7D439CD9" w:rsidR="00820BE6" w:rsidRPr="00FA3112" w:rsidRDefault="00820BE6" w:rsidP="003169F7">
            <w:pPr>
              <w:pStyle w:val="Sinespaciado"/>
              <w:jc w:val="both"/>
              <w:rPr>
                <w:rFonts w:ascii="Arial Narrow" w:hAnsi="Arial Narrow"/>
                <w:b/>
                <w:sz w:val="24"/>
                <w:szCs w:val="24"/>
                <w:lang w:val="es-MX"/>
              </w:rPr>
            </w:pPr>
            <w:r w:rsidRPr="00FA3112">
              <w:rPr>
                <w:rFonts w:ascii="Arial Narrow" w:hAnsi="Arial Narrow"/>
                <w:b/>
                <w:bCs/>
                <w:sz w:val="24"/>
                <w:szCs w:val="24"/>
              </w:rPr>
              <w:t>ARTÍCULO 3.</w:t>
            </w:r>
            <w:r w:rsidRPr="00FA3112">
              <w:rPr>
                <w:rFonts w:ascii="Arial Narrow" w:hAnsi="Arial Narrow"/>
                <w:sz w:val="24"/>
                <w:szCs w:val="24"/>
              </w:rPr>
              <w:t xml:space="preserve"> Modifíquese el artículo 50 de la Ley 1622 de 2013, modificado por el artículo 19 de la Ley 1885 de 2018, el cual quedará así: Artículo 50. Interlocución con las Autoridades Territoriales y Nacionales. Los Consejos Nacional, Departamentales, Distritales, Municipales y Locales de Juventud tendrán como </w:t>
            </w:r>
            <w:r w:rsidRPr="009C1973">
              <w:rPr>
                <w:rFonts w:ascii="Arial Narrow" w:hAnsi="Arial Narrow"/>
                <w:sz w:val="24"/>
                <w:szCs w:val="24"/>
              </w:rPr>
              <w:t>mínimo dos (2) sesiones anuales con el Presidente</w:t>
            </w:r>
            <w:r w:rsidRPr="00FA3112">
              <w:rPr>
                <w:rFonts w:ascii="Arial Narrow" w:hAnsi="Arial Narrow"/>
                <w:sz w:val="24"/>
                <w:szCs w:val="24"/>
              </w:rPr>
              <w:t xml:space="preserve">, Gobernador o Alcalde respectivo y su gabinete en sesión de consejo de gobierno, y mínimo dos </w:t>
            </w:r>
            <w:r w:rsidRPr="009C1973">
              <w:rPr>
                <w:rFonts w:ascii="Arial Narrow" w:hAnsi="Arial Narrow"/>
                <w:sz w:val="24"/>
                <w:szCs w:val="24"/>
              </w:rPr>
              <w:t>(2) sesiones</w:t>
            </w:r>
            <w:r w:rsidRPr="00FA3112">
              <w:rPr>
                <w:rFonts w:ascii="Arial Narrow" w:hAnsi="Arial Narrow"/>
                <w:sz w:val="24"/>
                <w:szCs w:val="24"/>
              </w:rPr>
              <w:t xml:space="preserve"> plenarias anuales con el Congreso de la República, </w:t>
            </w:r>
            <w:r w:rsidRPr="009C1973">
              <w:rPr>
                <w:rFonts w:ascii="Arial Narrow" w:hAnsi="Arial Narrow"/>
                <w:b/>
                <w:bCs/>
                <w:sz w:val="24"/>
                <w:szCs w:val="24"/>
                <w:u w:val="single"/>
              </w:rPr>
              <w:t xml:space="preserve">una (1) sesión en el Senado de la República y una (1) sesión en la Cámara de Representantes, </w:t>
            </w:r>
            <w:r w:rsidRPr="00FA3112">
              <w:rPr>
                <w:rFonts w:ascii="Arial Narrow" w:hAnsi="Arial Narrow"/>
                <w:sz w:val="24"/>
                <w:szCs w:val="24"/>
              </w:rPr>
              <w:t xml:space="preserve">mínimo </w:t>
            </w:r>
            <w:r w:rsidRPr="009C1973">
              <w:rPr>
                <w:rFonts w:ascii="Arial Narrow" w:hAnsi="Arial Narrow"/>
                <w:b/>
                <w:bCs/>
                <w:sz w:val="24"/>
                <w:szCs w:val="24"/>
                <w:u w:val="single"/>
              </w:rPr>
              <w:t>dos (2) sesiones</w:t>
            </w:r>
            <w:r w:rsidRPr="00FA3112">
              <w:rPr>
                <w:rFonts w:ascii="Arial Narrow" w:hAnsi="Arial Narrow"/>
                <w:sz w:val="24"/>
                <w:szCs w:val="24"/>
              </w:rPr>
              <w:t xml:space="preserve"> con la Asamblea Departamental, </w:t>
            </w:r>
            <w:r w:rsidRPr="00FA3112">
              <w:rPr>
                <w:rFonts w:ascii="Arial Narrow" w:hAnsi="Arial Narrow"/>
                <w:sz w:val="24"/>
                <w:szCs w:val="24"/>
              </w:rPr>
              <w:lastRenderedPageBreak/>
              <w:t xml:space="preserve">el Concejo Municipal, Distrital o la Junta Administradora Local, en las que se presentarán propuestas relacionadas con las agendas concertadas dentro del Subsistema de Participación y la Comisión de Concertación y Decisión. Así mismo, se deberá destinar al menos </w:t>
            </w:r>
            <w:r w:rsidRPr="009C1973">
              <w:rPr>
                <w:rFonts w:ascii="Arial Narrow" w:hAnsi="Arial Narrow"/>
                <w:sz w:val="24"/>
                <w:szCs w:val="24"/>
              </w:rPr>
              <w:t>una (1) sesión de</w:t>
            </w:r>
            <w:r w:rsidRPr="00FA3112">
              <w:rPr>
                <w:rFonts w:ascii="Arial Narrow" w:hAnsi="Arial Narrow"/>
                <w:sz w:val="24"/>
                <w:szCs w:val="24"/>
              </w:rPr>
              <w:t xml:space="preserve"> trabajo de los Consejos de Política Social al año para definir acuerdos de políticas transversales que promuevan la participación y ejercicio de los derechos y el cumplimiento de los deberes de las y los jóvenes y sus procesos y prácticas organizativas.</w:t>
            </w:r>
            <w:r w:rsidR="009C1973">
              <w:rPr>
                <w:rFonts w:ascii="Arial Narrow" w:hAnsi="Arial Narrow"/>
                <w:sz w:val="24"/>
                <w:szCs w:val="24"/>
              </w:rPr>
              <w:t xml:space="preserve"> </w:t>
            </w:r>
            <w:r w:rsidRPr="009C1973">
              <w:rPr>
                <w:rFonts w:ascii="Arial Narrow" w:hAnsi="Arial Narrow"/>
                <w:b/>
                <w:bCs/>
                <w:sz w:val="24"/>
                <w:szCs w:val="24"/>
                <w:u w:val="single"/>
              </w:rPr>
              <w:t xml:space="preserve">Será de obligatoria asistencia de los funcionarios y entidades citadas a las sesiones que aquí se establecen. La Consejería Presidencial para la Juventud o quien haga sus veces deberá disponer de canales que faciliten la comunicación entre los Consejeros de Juventud y las entidades del orden nacional, </w:t>
            </w:r>
            <w:r w:rsidRPr="009C1973">
              <w:rPr>
                <w:rFonts w:ascii="Arial Narrow" w:hAnsi="Arial Narrow"/>
                <w:b/>
                <w:bCs/>
                <w:sz w:val="24"/>
                <w:szCs w:val="24"/>
                <w:u w:val="single"/>
              </w:rPr>
              <w:lastRenderedPageBreak/>
              <w:t>departamental, distrital y municipal.</w:t>
            </w:r>
          </w:p>
        </w:tc>
        <w:tc>
          <w:tcPr>
            <w:tcW w:w="2189" w:type="dxa"/>
          </w:tcPr>
          <w:p w14:paraId="4346165E" w14:textId="1A75CBC4" w:rsidR="009C1973" w:rsidRPr="002674CA" w:rsidRDefault="00E11570" w:rsidP="003169F7">
            <w:pPr>
              <w:pStyle w:val="Sinespaciado"/>
              <w:jc w:val="both"/>
              <w:rPr>
                <w:rFonts w:ascii="Arial Narrow" w:hAnsi="Arial Narrow"/>
                <w:b/>
                <w:bCs/>
                <w:sz w:val="24"/>
                <w:szCs w:val="24"/>
              </w:rPr>
            </w:pPr>
            <w:r>
              <w:rPr>
                <w:rFonts w:ascii="Arial Narrow" w:hAnsi="Arial Narrow"/>
                <w:b/>
                <w:bCs/>
                <w:sz w:val="24"/>
                <w:szCs w:val="24"/>
              </w:rPr>
              <w:lastRenderedPageBreak/>
              <w:t>ARTÍCULO 6</w:t>
            </w:r>
            <w:r w:rsidR="009C1973" w:rsidRPr="002674CA">
              <w:rPr>
                <w:rFonts w:ascii="Arial Narrow" w:hAnsi="Arial Narrow"/>
                <w:b/>
                <w:bCs/>
                <w:sz w:val="24"/>
                <w:szCs w:val="24"/>
              </w:rPr>
              <w:t>.</w:t>
            </w:r>
          </w:p>
          <w:p w14:paraId="1730135E" w14:textId="77777777" w:rsidR="009C1973" w:rsidRDefault="009C1973" w:rsidP="003169F7">
            <w:pPr>
              <w:pStyle w:val="Sinespaciado"/>
              <w:jc w:val="both"/>
              <w:rPr>
                <w:rFonts w:ascii="Arial Narrow" w:hAnsi="Arial Narrow"/>
                <w:sz w:val="24"/>
                <w:szCs w:val="24"/>
              </w:rPr>
            </w:pPr>
            <w:r w:rsidRPr="002674CA">
              <w:rPr>
                <w:rFonts w:ascii="Arial Narrow" w:hAnsi="Arial Narrow"/>
                <w:b/>
                <w:bCs/>
                <w:strike/>
                <w:sz w:val="24"/>
                <w:szCs w:val="24"/>
              </w:rPr>
              <w:t>ARTÍCULO 3.</w:t>
            </w:r>
            <w:r w:rsidRPr="009C1973">
              <w:rPr>
                <w:rFonts w:ascii="Arial Narrow" w:hAnsi="Arial Narrow"/>
                <w:sz w:val="24"/>
                <w:szCs w:val="24"/>
              </w:rPr>
              <w:t xml:space="preserve"> Modifíquese el artículo 50 de la Ley 1622 de 2013, modificado por el artículo 19 de la Ley 1885 de 2018, el cual quedará así: Artículo 50. Interlocución con las Autoridades Territoriales y Nacionales. Los Consejos Nacional, Departamentales, Distritales, Municipales y Locales de Juventud tendrán como mínimo dos (2) sesiones anuales con el Presidente, Gobernador o Alcalde respectivo y su gabinete en sesión de consejo de gobierno, y mínimo dos (2) sesiones plenarias anuales con el Congreso de la República, una (1) </w:t>
            </w:r>
            <w:r w:rsidRPr="009C1973">
              <w:rPr>
                <w:rFonts w:ascii="Arial Narrow" w:hAnsi="Arial Narrow"/>
                <w:sz w:val="24"/>
                <w:szCs w:val="24"/>
              </w:rPr>
              <w:lastRenderedPageBreak/>
              <w:t xml:space="preserve">sesión en el Senado de la República y una (1) sesión en la Cámara de Representantes, mínimo dos (2) sesiones con la Asamblea Departamental, el Concejo Municipal, Distrital o la Junta Administradora Local, en las que se presentarán propuestas relacionadas con las agendas concertadas dentro del Subsistema de Participación y la Comisión de Concertación y Decisión. Así mismo, se deberá destinar al menos una (1) sesión de trabajo de los Consejos de Política Social al año para definir acuerdos de políticas transversales que promuevan la participación y ejercicio de los derechos y el cumplimiento de los deberes de las y los jóvenes y sus procesos y prácticas organizativas. Será de obligatoria asistencia </w:t>
            </w:r>
            <w:r w:rsidRPr="009C1973">
              <w:rPr>
                <w:rFonts w:ascii="Arial Narrow" w:hAnsi="Arial Narrow"/>
                <w:sz w:val="24"/>
                <w:szCs w:val="24"/>
              </w:rPr>
              <w:lastRenderedPageBreak/>
              <w:t xml:space="preserve">de los funcionarios y entidades citadas a las sesiones que aquí se establecen. </w:t>
            </w:r>
          </w:p>
          <w:p w14:paraId="132ADA95" w14:textId="77777777" w:rsidR="009C1973" w:rsidRDefault="009C1973" w:rsidP="003169F7">
            <w:pPr>
              <w:pStyle w:val="Sinespaciado"/>
              <w:jc w:val="both"/>
              <w:rPr>
                <w:rFonts w:ascii="Arial Narrow" w:hAnsi="Arial Narrow"/>
                <w:sz w:val="24"/>
                <w:szCs w:val="24"/>
              </w:rPr>
            </w:pPr>
          </w:p>
          <w:p w14:paraId="14AC15A4" w14:textId="77777777" w:rsidR="00820BE6" w:rsidRDefault="009C1973" w:rsidP="003169F7">
            <w:pPr>
              <w:pStyle w:val="Sinespaciado"/>
              <w:jc w:val="both"/>
              <w:rPr>
                <w:rFonts w:ascii="Arial Narrow" w:hAnsi="Arial Narrow"/>
                <w:sz w:val="24"/>
                <w:szCs w:val="24"/>
              </w:rPr>
            </w:pPr>
            <w:r w:rsidRPr="009C1973">
              <w:rPr>
                <w:rFonts w:ascii="Arial Narrow" w:hAnsi="Arial Narrow"/>
                <w:sz w:val="24"/>
                <w:szCs w:val="24"/>
              </w:rPr>
              <w:t>La Consejería Presidencial para la Juventud o quien haga sus veces deberá disponer de canales que faciliten la comunicación entre los Consejeros de Juventud y las entidades del orden nacional, departamental, distrital y municipal.</w:t>
            </w:r>
          </w:p>
          <w:p w14:paraId="6EFB1F72" w14:textId="77777777" w:rsidR="009C1973" w:rsidRDefault="009C1973" w:rsidP="003169F7">
            <w:pPr>
              <w:pStyle w:val="Sinespaciado"/>
              <w:jc w:val="both"/>
              <w:rPr>
                <w:rFonts w:ascii="Arial Narrow" w:hAnsi="Arial Narrow"/>
                <w:sz w:val="24"/>
                <w:szCs w:val="24"/>
              </w:rPr>
            </w:pPr>
          </w:p>
          <w:p w14:paraId="7B0B0201" w14:textId="2B9E7C0F" w:rsidR="009C1973" w:rsidRPr="009C1973" w:rsidRDefault="009C1973" w:rsidP="003169F7">
            <w:pPr>
              <w:pStyle w:val="Sinespaciado"/>
              <w:jc w:val="both"/>
              <w:rPr>
                <w:rFonts w:ascii="Arial Narrow" w:hAnsi="Arial Narrow"/>
                <w:sz w:val="24"/>
                <w:szCs w:val="24"/>
              </w:rPr>
            </w:pPr>
            <w:r w:rsidRPr="009C1973">
              <w:rPr>
                <w:rFonts w:ascii="Arial Narrow" w:hAnsi="Arial Narrow"/>
                <w:sz w:val="24"/>
                <w:szCs w:val="24"/>
              </w:rPr>
              <w:t>Igualmente,</w:t>
            </w:r>
            <w:r>
              <w:rPr>
                <w:rFonts w:ascii="Arial Narrow" w:hAnsi="Arial Narrow"/>
                <w:sz w:val="24"/>
                <w:szCs w:val="24"/>
              </w:rPr>
              <w:t xml:space="preserve"> </w:t>
            </w:r>
            <w:r w:rsidRPr="009C1973">
              <w:rPr>
                <w:rFonts w:ascii="Arial Narrow" w:hAnsi="Arial Narrow"/>
                <w:sz w:val="24"/>
                <w:szCs w:val="24"/>
              </w:rPr>
              <w:t>los Consejos de Juventudes sesionarán en las instalaciones de los Concejos Distritales, Municipales y en las Asambleas Departamentales y Congreso de la República. Para lo cual, estos órganos dispondrán de un espacio físico para el correcto funcionamiento de los Consejos de Juventud.</w:t>
            </w:r>
          </w:p>
        </w:tc>
        <w:tc>
          <w:tcPr>
            <w:tcW w:w="2125" w:type="dxa"/>
          </w:tcPr>
          <w:p w14:paraId="52E42CD4" w14:textId="0E9DBCED" w:rsidR="00820BE6" w:rsidRPr="00FA3112" w:rsidRDefault="002674CA" w:rsidP="003169F7">
            <w:pPr>
              <w:pStyle w:val="Sinespaciado"/>
              <w:jc w:val="both"/>
              <w:rPr>
                <w:rFonts w:ascii="Arial Narrow" w:hAnsi="Arial Narrow"/>
                <w:bCs/>
                <w:sz w:val="24"/>
                <w:szCs w:val="24"/>
                <w:lang w:val="es-MX"/>
              </w:rPr>
            </w:pPr>
            <w:r>
              <w:rPr>
                <w:rFonts w:ascii="Arial Narrow" w:hAnsi="Arial Narrow"/>
                <w:bCs/>
                <w:sz w:val="24"/>
                <w:szCs w:val="24"/>
                <w:lang w:val="es-MX"/>
              </w:rPr>
              <w:lastRenderedPageBreak/>
              <w:t xml:space="preserve">Se mantiene el último inciso del artículo 50 de la Ley </w:t>
            </w:r>
            <w:r w:rsidRPr="00FA3112">
              <w:rPr>
                <w:rFonts w:ascii="Arial Narrow" w:hAnsi="Arial Narrow"/>
                <w:sz w:val="24"/>
                <w:szCs w:val="24"/>
              </w:rPr>
              <w:t>1622 de 2013, modificado por el artículo 19 de la Ley 1885 de 2018</w:t>
            </w:r>
            <w:r>
              <w:rPr>
                <w:rFonts w:ascii="Arial Narrow" w:hAnsi="Arial Narrow"/>
                <w:sz w:val="24"/>
                <w:szCs w:val="24"/>
              </w:rPr>
              <w:t xml:space="preserve"> en el que dispone el espacio en el que se llevarán a cabo las sesiones en las diferentes Corporaciones Públicas, y que no se reflejaba en el Proyecto de Ley.</w:t>
            </w:r>
          </w:p>
        </w:tc>
      </w:tr>
      <w:tr w:rsidR="00E31539" w:rsidRPr="009D03EA" w14:paraId="31AA99E1" w14:textId="16989A2F" w:rsidTr="008E433E">
        <w:tc>
          <w:tcPr>
            <w:tcW w:w="2500" w:type="dxa"/>
          </w:tcPr>
          <w:p w14:paraId="18097404" w14:textId="1A1EA973" w:rsidR="00E31539" w:rsidRPr="00FA3112" w:rsidRDefault="00E31539" w:rsidP="00E31539">
            <w:pPr>
              <w:pStyle w:val="Sinespaciado"/>
              <w:jc w:val="both"/>
              <w:rPr>
                <w:rFonts w:ascii="Arial Narrow" w:hAnsi="Arial Narrow"/>
                <w:b/>
                <w:sz w:val="24"/>
                <w:szCs w:val="24"/>
              </w:rPr>
            </w:pPr>
          </w:p>
        </w:tc>
        <w:tc>
          <w:tcPr>
            <w:tcW w:w="2536" w:type="dxa"/>
          </w:tcPr>
          <w:p w14:paraId="6476A536" w14:textId="77777777" w:rsidR="00E31539" w:rsidRDefault="00E31539" w:rsidP="00E31539">
            <w:pPr>
              <w:pStyle w:val="Sinespaciado"/>
              <w:jc w:val="both"/>
              <w:rPr>
                <w:rFonts w:ascii="Arial Narrow" w:hAnsi="Arial Narrow"/>
                <w:sz w:val="24"/>
                <w:szCs w:val="24"/>
              </w:rPr>
            </w:pPr>
            <w:r w:rsidRPr="00FA3112">
              <w:rPr>
                <w:rFonts w:ascii="Arial Narrow" w:hAnsi="Arial Narrow"/>
                <w:b/>
                <w:bCs/>
                <w:sz w:val="24"/>
                <w:szCs w:val="24"/>
              </w:rPr>
              <w:t>ARTÍCULO 4.</w:t>
            </w:r>
            <w:r w:rsidRPr="00FA3112">
              <w:rPr>
                <w:rFonts w:ascii="Arial Narrow" w:hAnsi="Arial Narrow"/>
                <w:sz w:val="24"/>
                <w:szCs w:val="24"/>
              </w:rPr>
              <w:t xml:space="preserve"> Modifíquese artículo 59 de </w:t>
            </w:r>
            <w:r w:rsidRPr="00FA3112">
              <w:rPr>
                <w:rFonts w:ascii="Arial Narrow" w:hAnsi="Arial Narrow"/>
                <w:sz w:val="24"/>
                <w:szCs w:val="24"/>
              </w:rPr>
              <w:lastRenderedPageBreak/>
              <w:t xml:space="preserve">la Ley 1622 de 2013, el cual quedará así: </w:t>
            </w:r>
          </w:p>
          <w:p w14:paraId="22500A7A" w14:textId="77777777" w:rsidR="00E31539" w:rsidRDefault="00E31539" w:rsidP="00E31539">
            <w:pPr>
              <w:pStyle w:val="Sinespaciado"/>
              <w:jc w:val="both"/>
              <w:rPr>
                <w:rFonts w:ascii="Arial Narrow" w:hAnsi="Arial Narrow"/>
                <w:sz w:val="24"/>
                <w:szCs w:val="24"/>
              </w:rPr>
            </w:pPr>
            <w:r w:rsidRPr="00FA3112">
              <w:rPr>
                <w:rFonts w:ascii="Arial Narrow" w:hAnsi="Arial Narrow"/>
                <w:sz w:val="24"/>
                <w:szCs w:val="24"/>
              </w:rPr>
              <w:t xml:space="preserve">Artículo 59. Apoyo a los Consejos de Juventud. El Gobierno Nacional, en coordinación con las entidades territoriales organizarán y desarrollarán un programa especial de apoyo al Consejo Nacional de Juventud, a los Consejos Departamentales de Juventud y a los Consejos Distritales, Municipales y locales de Juventud, que contemplará entre otros aspectos, asesoría para su funcionamiento y consolidación como mecanismos de participación e interlocución del Sistema Nacional de las Juventudes y agentes dinamizadores de las Agendas Territoriales y Nacional de las Juventudes, así como estímulos de carácter educativo, cultural y recreativo, estableciendo en sus respectivos presupuestos los recursos suficientes para garantizar su funcionamiento permanente. </w:t>
            </w:r>
          </w:p>
          <w:p w14:paraId="12438F19" w14:textId="77777777" w:rsidR="00E31539" w:rsidRDefault="00E31539" w:rsidP="00E31539">
            <w:pPr>
              <w:pStyle w:val="Sinespaciado"/>
              <w:jc w:val="both"/>
              <w:rPr>
                <w:rFonts w:ascii="Arial Narrow" w:hAnsi="Arial Narrow"/>
                <w:sz w:val="24"/>
                <w:szCs w:val="24"/>
              </w:rPr>
            </w:pPr>
            <w:r w:rsidRPr="00FA3112">
              <w:rPr>
                <w:rFonts w:ascii="Arial Narrow" w:hAnsi="Arial Narrow"/>
                <w:sz w:val="24"/>
                <w:szCs w:val="24"/>
              </w:rPr>
              <w:t xml:space="preserve">Parágrafo 1. Las administraciones nacional, </w:t>
            </w:r>
            <w:r w:rsidRPr="00FA3112">
              <w:rPr>
                <w:rFonts w:ascii="Arial Narrow" w:hAnsi="Arial Narrow"/>
                <w:sz w:val="24"/>
                <w:szCs w:val="24"/>
              </w:rPr>
              <w:lastRenderedPageBreak/>
              <w:t xml:space="preserve">departamental, distrital, municipal y local, en un término de dos (2) meses a partir de la entrada en vigencia de la presente ley, deberán proveer el espacio físico necesario, dotado de los elementos básicos y de conectividad que garanticen el funcionamiento de los consejos locales, distritales, municipales, departamentales y nacional de Juventud, de igual manera deberán apropiar los recursos presupuestales necesarios para que sus interlocuciones con las autoridades territoriales y nacional se cumplan a cabalidad según las disposiciones de la presente ley. </w:t>
            </w:r>
          </w:p>
          <w:p w14:paraId="3DB48981" w14:textId="73AEC189" w:rsidR="00E31539" w:rsidRPr="00E31539" w:rsidRDefault="00E31539" w:rsidP="00E31539">
            <w:pPr>
              <w:pStyle w:val="Sinespaciado"/>
              <w:jc w:val="both"/>
              <w:rPr>
                <w:rFonts w:ascii="Arial Narrow" w:hAnsi="Arial Narrow"/>
                <w:b/>
                <w:bCs/>
                <w:sz w:val="24"/>
                <w:szCs w:val="24"/>
                <w:u w:val="single"/>
                <w:lang w:val="es-MX"/>
              </w:rPr>
            </w:pPr>
            <w:r w:rsidRPr="00E31539">
              <w:rPr>
                <w:rFonts w:ascii="Arial Narrow" w:hAnsi="Arial Narrow"/>
                <w:b/>
                <w:bCs/>
                <w:sz w:val="24"/>
                <w:szCs w:val="24"/>
                <w:u w:val="single"/>
              </w:rPr>
              <w:t xml:space="preserve">Parágrafo 2. A partir de la entrada en vigencia de la presente ley, el Gobierno Nacional deberá reconocer un auxilio de transporte en los Municipios y territorios en los que exista cofinanciación del transporte público por parte de la Nación, en aquellos territorios en los que no exista, será la entidad territorial la </w:t>
            </w:r>
            <w:r w:rsidRPr="00E31539">
              <w:rPr>
                <w:rFonts w:ascii="Arial Narrow" w:hAnsi="Arial Narrow"/>
                <w:b/>
                <w:bCs/>
                <w:sz w:val="24"/>
                <w:szCs w:val="24"/>
                <w:u w:val="single"/>
              </w:rPr>
              <w:lastRenderedPageBreak/>
              <w:t>encargada a través de sus Concejos Municipales o Asambleas Departamentales de reglamentar este auxilio de transporte a los Consejeros de Juventud electos dentro de los 12 meses siguientes a la expedición de la presente ley.</w:t>
            </w:r>
          </w:p>
        </w:tc>
        <w:tc>
          <w:tcPr>
            <w:tcW w:w="2189" w:type="dxa"/>
          </w:tcPr>
          <w:p w14:paraId="3F02BC74" w14:textId="763A992D" w:rsidR="00E31539" w:rsidRPr="00E31539" w:rsidRDefault="00E11570" w:rsidP="00E31539">
            <w:pPr>
              <w:pStyle w:val="Sinespaciado"/>
              <w:jc w:val="both"/>
              <w:rPr>
                <w:rFonts w:ascii="Arial Narrow" w:hAnsi="Arial Narrow"/>
                <w:b/>
                <w:bCs/>
                <w:sz w:val="24"/>
                <w:szCs w:val="24"/>
              </w:rPr>
            </w:pPr>
            <w:r>
              <w:rPr>
                <w:rFonts w:ascii="Arial Narrow" w:hAnsi="Arial Narrow"/>
                <w:b/>
                <w:bCs/>
                <w:sz w:val="24"/>
                <w:szCs w:val="24"/>
              </w:rPr>
              <w:lastRenderedPageBreak/>
              <w:t>ARTÍCULO 7</w:t>
            </w:r>
            <w:r w:rsidR="00E31539" w:rsidRPr="00E31539">
              <w:rPr>
                <w:rFonts w:ascii="Arial Narrow" w:hAnsi="Arial Narrow"/>
                <w:b/>
                <w:bCs/>
                <w:sz w:val="24"/>
                <w:szCs w:val="24"/>
              </w:rPr>
              <w:t>.</w:t>
            </w:r>
          </w:p>
          <w:p w14:paraId="3E8A0FED" w14:textId="77777777" w:rsidR="001814E6" w:rsidRDefault="00E31539" w:rsidP="00E31539">
            <w:pPr>
              <w:pStyle w:val="Sinespaciado"/>
              <w:jc w:val="both"/>
              <w:rPr>
                <w:rFonts w:ascii="Arial Narrow" w:hAnsi="Arial Narrow"/>
                <w:sz w:val="24"/>
                <w:szCs w:val="24"/>
              </w:rPr>
            </w:pPr>
            <w:r w:rsidRPr="00E31539">
              <w:rPr>
                <w:rFonts w:ascii="Arial Narrow" w:hAnsi="Arial Narrow"/>
                <w:b/>
                <w:bCs/>
                <w:strike/>
                <w:sz w:val="24"/>
                <w:szCs w:val="24"/>
              </w:rPr>
              <w:lastRenderedPageBreak/>
              <w:t xml:space="preserve">ARTÍCULO 4. </w:t>
            </w:r>
            <w:r w:rsidRPr="001814E6">
              <w:rPr>
                <w:rFonts w:ascii="Arial Narrow" w:hAnsi="Arial Narrow"/>
                <w:strike/>
                <w:sz w:val="24"/>
                <w:szCs w:val="24"/>
              </w:rPr>
              <w:t xml:space="preserve">Modifíquese </w:t>
            </w:r>
          </w:p>
          <w:p w14:paraId="3737452F" w14:textId="5191C612" w:rsidR="00E31539" w:rsidRPr="00E31539" w:rsidRDefault="001814E6" w:rsidP="00E31539">
            <w:pPr>
              <w:pStyle w:val="Sinespaciado"/>
              <w:jc w:val="both"/>
              <w:rPr>
                <w:rFonts w:ascii="Arial Narrow" w:hAnsi="Arial Narrow"/>
                <w:sz w:val="24"/>
                <w:szCs w:val="24"/>
              </w:rPr>
            </w:pPr>
            <w:proofErr w:type="spellStart"/>
            <w:r w:rsidRPr="001814E6">
              <w:rPr>
                <w:rFonts w:ascii="Arial Narrow" w:hAnsi="Arial Narrow"/>
                <w:b/>
                <w:bCs/>
                <w:sz w:val="24"/>
                <w:szCs w:val="24"/>
                <w:u w:val="single"/>
              </w:rPr>
              <w:t>Adicíonese</w:t>
            </w:r>
            <w:proofErr w:type="spellEnd"/>
            <w:r w:rsidRPr="001814E6">
              <w:rPr>
                <w:rFonts w:ascii="Arial Narrow" w:hAnsi="Arial Narrow"/>
                <w:b/>
                <w:bCs/>
                <w:sz w:val="24"/>
                <w:szCs w:val="24"/>
                <w:u w:val="single"/>
              </w:rPr>
              <w:t xml:space="preserve"> un parágrafo nuevo al</w:t>
            </w:r>
            <w:r>
              <w:rPr>
                <w:rFonts w:ascii="Arial Narrow" w:hAnsi="Arial Narrow"/>
                <w:sz w:val="24"/>
                <w:szCs w:val="24"/>
              </w:rPr>
              <w:t xml:space="preserve"> </w:t>
            </w:r>
            <w:r w:rsidR="00E31539" w:rsidRPr="00E31539">
              <w:rPr>
                <w:rFonts w:ascii="Arial Narrow" w:hAnsi="Arial Narrow"/>
                <w:sz w:val="24"/>
                <w:szCs w:val="24"/>
              </w:rPr>
              <w:t xml:space="preserve">artículo 59 de la Ley 1622 de 2013, el cual quedará así: </w:t>
            </w:r>
          </w:p>
          <w:p w14:paraId="5E65E069" w14:textId="77777777" w:rsidR="00E31539" w:rsidRPr="00E31539" w:rsidRDefault="00E31539" w:rsidP="00E31539">
            <w:pPr>
              <w:pStyle w:val="Sinespaciado"/>
              <w:jc w:val="both"/>
              <w:rPr>
                <w:rFonts w:ascii="Arial Narrow" w:hAnsi="Arial Narrow"/>
                <w:sz w:val="24"/>
                <w:szCs w:val="24"/>
              </w:rPr>
            </w:pPr>
            <w:r w:rsidRPr="00E31539">
              <w:rPr>
                <w:rFonts w:ascii="Arial Narrow" w:hAnsi="Arial Narrow"/>
                <w:sz w:val="24"/>
                <w:szCs w:val="24"/>
              </w:rPr>
              <w:t xml:space="preserve">Artículo 59. Apoyo a los Consejos de Juventud. El Gobierno Nacional, en coordinación con las entidades territoriales organizarán y desarrollarán un programa especial de apoyo al Consejo Nacional de Juventud, a los Consejos Departamentales de Juventud y a los Consejos Distritales, Municipales y locales de Juventud, que contemplará entre otros aspectos, asesoría para su funcionamiento y consolidación como mecanismos de participación e interlocución del Sistema Nacional de las Juventudes y agentes dinamizadores de las Agendas Territoriales y Nacional de las Juventudes, así como </w:t>
            </w:r>
            <w:r w:rsidRPr="00E31539">
              <w:rPr>
                <w:rFonts w:ascii="Arial Narrow" w:hAnsi="Arial Narrow"/>
                <w:sz w:val="24"/>
                <w:szCs w:val="24"/>
              </w:rPr>
              <w:lastRenderedPageBreak/>
              <w:t xml:space="preserve">estímulos de carácter educativo, cultural y recreativo, estableciendo en sus respectivos presupuestos los recursos suficientes para garantizar su funcionamiento permanente. </w:t>
            </w:r>
          </w:p>
          <w:p w14:paraId="055EF444" w14:textId="77777777" w:rsidR="00E31539" w:rsidRPr="00E31539" w:rsidRDefault="00E31539" w:rsidP="00E31539">
            <w:pPr>
              <w:pStyle w:val="Sinespaciado"/>
              <w:jc w:val="both"/>
              <w:rPr>
                <w:rFonts w:ascii="Arial Narrow" w:hAnsi="Arial Narrow"/>
                <w:sz w:val="24"/>
                <w:szCs w:val="24"/>
              </w:rPr>
            </w:pPr>
            <w:r w:rsidRPr="00E31539">
              <w:rPr>
                <w:rFonts w:ascii="Arial Narrow" w:hAnsi="Arial Narrow"/>
                <w:sz w:val="24"/>
                <w:szCs w:val="24"/>
              </w:rPr>
              <w:t xml:space="preserve">Parágrafo 1. Las administraciones nacional, departamental, distrital, municipal y local, en un término de dos (2) meses a partir de la entrada en vigencia de la presente ley, deberán proveer el espacio físico necesario, dotado de los elementos básicos y de conectividad que garanticen el funcionamiento de los consejos locales, distritales, municipales, departamentales y nacional de Juventud, de igual manera deberán apropiar los recursos presupuestales necesarios para que sus interlocuciones con las autoridades </w:t>
            </w:r>
            <w:r w:rsidRPr="00E31539">
              <w:rPr>
                <w:rFonts w:ascii="Arial Narrow" w:hAnsi="Arial Narrow"/>
                <w:sz w:val="24"/>
                <w:szCs w:val="24"/>
              </w:rPr>
              <w:lastRenderedPageBreak/>
              <w:t xml:space="preserve">territoriales y nacional se cumplan a cabalidad según las disposiciones de la presente ley. </w:t>
            </w:r>
          </w:p>
          <w:p w14:paraId="520C01B7" w14:textId="3354B761" w:rsidR="00E31539" w:rsidRPr="00E31539" w:rsidRDefault="00E31539" w:rsidP="0028394F">
            <w:pPr>
              <w:pStyle w:val="Sinespaciado"/>
              <w:jc w:val="both"/>
              <w:rPr>
                <w:rFonts w:ascii="Arial Narrow" w:hAnsi="Arial Narrow"/>
                <w:sz w:val="24"/>
                <w:szCs w:val="24"/>
                <w:lang w:val="es-MX"/>
              </w:rPr>
            </w:pPr>
            <w:r w:rsidRPr="00E31539">
              <w:rPr>
                <w:rFonts w:ascii="Arial Narrow" w:hAnsi="Arial Narrow"/>
                <w:sz w:val="24"/>
                <w:szCs w:val="24"/>
              </w:rPr>
              <w:t xml:space="preserve">Parágrafo 2. </w:t>
            </w:r>
            <w:r w:rsidRPr="001814E6">
              <w:rPr>
                <w:rFonts w:ascii="Arial Narrow" w:hAnsi="Arial Narrow"/>
                <w:strike/>
                <w:sz w:val="24"/>
                <w:szCs w:val="24"/>
              </w:rPr>
              <w:t>A partir de la entrada en vigencia de la presente ley, el</w:t>
            </w:r>
            <w:r w:rsidRPr="00E31539">
              <w:rPr>
                <w:rFonts w:ascii="Arial Narrow" w:hAnsi="Arial Narrow"/>
                <w:sz w:val="24"/>
                <w:szCs w:val="24"/>
              </w:rPr>
              <w:t xml:space="preserve"> </w:t>
            </w:r>
            <w:proofErr w:type="spellStart"/>
            <w:r w:rsidR="001814E6">
              <w:rPr>
                <w:rFonts w:ascii="Arial Narrow" w:hAnsi="Arial Narrow"/>
                <w:sz w:val="24"/>
                <w:szCs w:val="24"/>
              </w:rPr>
              <w:t>El</w:t>
            </w:r>
            <w:proofErr w:type="spellEnd"/>
            <w:r w:rsidR="001814E6">
              <w:rPr>
                <w:rFonts w:ascii="Arial Narrow" w:hAnsi="Arial Narrow"/>
                <w:sz w:val="24"/>
                <w:szCs w:val="24"/>
              </w:rPr>
              <w:t xml:space="preserve"> </w:t>
            </w:r>
            <w:r w:rsidRPr="00E31539">
              <w:rPr>
                <w:rFonts w:ascii="Arial Narrow" w:hAnsi="Arial Narrow"/>
                <w:sz w:val="24"/>
                <w:szCs w:val="24"/>
              </w:rPr>
              <w:t xml:space="preserve">Gobierno Nacional </w:t>
            </w:r>
            <w:r w:rsidRPr="001814E6">
              <w:rPr>
                <w:rFonts w:ascii="Arial Narrow" w:hAnsi="Arial Narrow"/>
                <w:strike/>
                <w:sz w:val="24"/>
                <w:szCs w:val="24"/>
              </w:rPr>
              <w:t>deberá</w:t>
            </w:r>
            <w:r w:rsidRPr="00E31539">
              <w:rPr>
                <w:rFonts w:ascii="Arial Narrow" w:hAnsi="Arial Narrow"/>
                <w:sz w:val="24"/>
                <w:szCs w:val="24"/>
              </w:rPr>
              <w:t xml:space="preserve"> </w:t>
            </w:r>
            <w:r w:rsidR="001814E6" w:rsidRPr="001814E6">
              <w:rPr>
                <w:rFonts w:ascii="Arial Narrow" w:hAnsi="Arial Narrow"/>
                <w:b/>
                <w:bCs/>
                <w:sz w:val="24"/>
                <w:szCs w:val="24"/>
                <w:u w:val="single"/>
              </w:rPr>
              <w:t>podrá</w:t>
            </w:r>
            <w:r w:rsidR="001814E6">
              <w:rPr>
                <w:rFonts w:ascii="Arial Narrow" w:hAnsi="Arial Narrow"/>
                <w:sz w:val="24"/>
                <w:szCs w:val="24"/>
              </w:rPr>
              <w:t xml:space="preserve"> </w:t>
            </w:r>
            <w:r w:rsidRPr="00E31539">
              <w:rPr>
                <w:rFonts w:ascii="Arial Narrow" w:hAnsi="Arial Narrow"/>
                <w:sz w:val="24"/>
                <w:szCs w:val="24"/>
              </w:rPr>
              <w:t>reconocer un auxilio de transporte en los Municipios y territorios en los que exista cofinanciación del transporte público por parte de la Nación, en aquellos territorios en los que no exis</w:t>
            </w:r>
            <w:r w:rsidR="0028394F">
              <w:rPr>
                <w:rFonts w:ascii="Arial Narrow" w:hAnsi="Arial Narrow"/>
                <w:sz w:val="24"/>
                <w:szCs w:val="24"/>
              </w:rPr>
              <w:t xml:space="preserve">ta, será la entidad territorial, </w:t>
            </w:r>
            <w:r w:rsidR="0028394F" w:rsidRPr="00906709">
              <w:rPr>
                <w:rFonts w:ascii="Arial Narrow" w:hAnsi="Arial Narrow"/>
                <w:b/>
                <w:sz w:val="24"/>
                <w:szCs w:val="24"/>
                <w:u w:val="single"/>
              </w:rPr>
              <w:t xml:space="preserve">de acuerdo con las condiciones presupuestales que permitan los ingresos </w:t>
            </w:r>
            <w:r w:rsidR="0028394F">
              <w:rPr>
                <w:rFonts w:ascii="Arial Narrow" w:hAnsi="Arial Narrow"/>
                <w:b/>
                <w:sz w:val="24"/>
                <w:szCs w:val="24"/>
                <w:u w:val="single"/>
              </w:rPr>
              <w:t xml:space="preserve">corrientes de libre destinación, </w:t>
            </w:r>
            <w:r w:rsidRPr="00E31539">
              <w:rPr>
                <w:rFonts w:ascii="Arial Narrow" w:hAnsi="Arial Narrow"/>
                <w:sz w:val="24"/>
                <w:szCs w:val="24"/>
              </w:rPr>
              <w:t xml:space="preserve">la encargada a través de sus Concejos Municipales o Asambleas Departamentales de reglamentar este auxilio de transporte a los Consejeros </w:t>
            </w:r>
            <w:r w:rsidR="001814E6" w:rsidRPr="001814E6">
              <w:rPr>
                <w:rFonts w:ascii="Arial Narrow" w:hAnsi="Arial Narrow"/>
                <w:b/>
                <w:bCs/>
                <w:sz w:val="24"/>
                <w:szCs w:val="24"/>
                <w:u w:val="single"/>
              </w:rPr>
              <w:t>y consejeras</w:t>
            </w:r>
            <w:r w:rsidR="001814E6">
              <w:rPr>
                <w:rFonts w:ascii="Arial Narrow" w:hAnsi="Arial Narrow"/>
                <w:sz w:val="24"/>
                <w:szCs w:val="24"/>
              </w:rPr>
              <w:t xml:space="preserve"> </w:t>
            </w:r>
            <w:r w:rsidRPr="00E31539">
              <w:rPr>
                <w:rFonts w:ascii="Arial Narrow" w:hAnsi="Arial Narrow"/>
                <w:sz w:val="24"/>
                <w:szCs w:val="24"/>
              </w:rPr>
              <w:t>de Juventud electos</w:t>
            </w:r>
            <w:r w:rsidR="0028394F">
              <w:rPr>
                <w:rFonts w:ascii="Arial Narrow" w:hAnsi="Arial Narrow"/>
                <w:sz w:val="24"/>
                <w:szCs w:val="24"/>
              </w:rPr>
              <w:t>.</w:t>
            </w:r>
            <w:r w:rsidRPr="00E31539">
              <w:rPr>
                <w:rFonts w:ascii="Arial Narrow" w:hAnsi="Arial Narrow"/>
                <w:sz w:val="24"/>
                <w:szCs w:val="24"/>
              </w:rPr>
              <w:t xml:space="preserve"> </w:t>
            </w:r>
            <w:r w:rsidRPr="00906709">
              <w:rPr>
                <w:rFonts w:ascii="Arial Narrow" w:hAnsi="Arial Narrow"/>
                <w:strike/>
                <w:sz w:val="24"/>
                <w:szCs w:val="24"/>
              </w:rPr>
              <w:t xml:space="preserve">dentro de los 12 meses siguientes a la </w:t>
            </w:r>
            <w:r w:rsidRPr="00906709">
              <w:rPr>
                <w:rFonts w:ascii="Arial Narrow" w:hAnsi="Arial Narrow"/>
                <w:strike/>
                <w:sz w:val="24"/>
                <w:szCs w:val="24"/>
              </w:rPr>
              <w:lastRenderedPageBreak/>
              <w:t>expedición de la presente ley</w:t>
            </w:r>
            <w:r w:rsidR="001814E6" w:rsidRPr="00906709">
              <w:rPr>
                <w:rFonts w:ascii="Arial Narrow" w:hAnsi="Arial Narrow"/>
                <w:b/>
                <w:sz w:val="24"/>
                <w:szCs w:val="24"/>
                <w:u w:val="single"/>
              </w:rPr>
              <w:t xml:space="preserve"> </w:t>
            </w:r>
            <w:r w:rsidR="001814E6">
              <w:rPr>
                <w:rFonts w:ascii="Arial Narrow" w:hAnsi="Arial Narrow"/>
                <w:sz w:val="24"/>
                <w:szCs w:val="24"/>
              </w:rPr>
              <w:t xml:space="preserve"> </w:t>
            </w:r>
          </w:p>
        </w:tc>
        <w:tc>
          <w:tcPr>
            <w:tcW w:w="2125" w:type="dxa"/>
          </w:tcPr>
          <w:p w14:paraId="775FB664" w14:textId="5918E46C" w:rsidR="00E31539" w:rsidRPr="00FA3112" w:rsidRDefault="001814E6" w:rsidP="001814E6">
            <w:pPr>
              <w:pStyle w:val="Sinespaciado"/>
              <w:jc w:val="both"/>
              <w:rPr>
                <w:rFonts w:ascii="Arial Narrow" w:hAnsi="Arial Narrow"/>
                <w:bCs/>
                <w:sz w:val="24"/>
                <w:szCs w:val="24"/>
                <w:lang w:val="es-MX"/>
              </w:rPr>
            </w:pPr>
            <w:r>
              <w:rPr>
                <w:rFonts w:ascii="Arial Narrow" w:hAnsi="Arial Narrow"/>
                <w:bCs/>
                <w:sz w:val="24"/>
                <w:szCs w:val="24"/>
                <w:lang w:val="es-MX"/>
              </w:rPr>
              <w:lastRenderedPageBreak/>
              <w:t xml:space="preserve">Se modifica el texto de manera que se </w:t>
            </w:r>
            <w:r>
              <w:rPr>
                <w:rFonts w:ascii="Arial Narrow" w:hAnsi="Arial Narrow"/>
                <w:bCs/>
                <w:sz w:val="24"/>
                <w:szCs w:val="24"/>
                <w:lang w:val="es-MX"/>
              </w:rPr>
              <w:lastRenderedPageBreak/>
              <w:t xml:space="preserve">respete lo establecido en el artículo 356 de </w:t>
            </w:r>
            <w:r w:rsidR="00925E5D">
              <w:rPr>
                <w:rFonts w:ascii="Arial Narrow" w:hAnsi="Arial Narrow"/>
                <w:bCs/>
                <w:sz w:val="24"/>
                <w:szCs w:val="24"/>
                <w:lang w:val="es-MX"/>
              </w:rPr>
              <w:t xml:space="preserve">la Constitución Política frente al principio de autonomía territorial y la no exigencia presupuestal, pero señalando la importancia de diseñar alternativas para el </w:t>
            </w:r>
            <w:proofErr w:type="spellStart"/>
            <w:r w:rsidR="00925E5D">
              <w:rPr>
                <w:rFonts w:ascii="Arial Narrow" w:hAnsi="Arial Narrow"/>
                <w:bCs/>
                <w:sz w:val="24"/>
                <w:szCs w:val="24"/>
                <w:lang w:val="es-MX"/>
              </w:rPr>
              <w:t>fortalecimento</w:t>
            </w:r>
            <w:proofErr w:type="spellEnd"/>
            <w:r w:rsidR="00925E5D">
              <w:rPr>
                <w:rFonts w:ascii="Arial Narrow" w:hAnsi="Arial Narrow"/>
                <w:bCs/>
                <w:sz w:val="24"/>
                <w:szCs w:val="24"/>
                <w:lang w:val="es-MX"/>
              </w:rPr>
              <w:t xml:space="preserve"> de los Consejos de Juventud y el apoyo de las autoridades nacional y territoriales para el desarrollo de las funciones de los y las consejeras como representantes de un grupo etario con barreras sociales, culturales, económicas y políticas para el pleno desarrollo de su ciudadanía, y de una importante instancia de participación ciudadana.</w:t>
            </w:r>
          </w:p>
        </w:tc>
      </w:tr>
      <w:tr w:rsidR="00925E5D" w:rsidRPr="009D03EA" w14:paraId="37F4C361" w14:textId="2DE518CF" w:rsidTr="008E433E">
        <w:tc>
          <w:tcPr>
            <w:tcW w:w="2500" w:type="dxa"/>
          </w:tcPr>
          <w:p w14:paraId="22A1C458" w14:textId="2557626B" w:rsidR="00925E5D" w:rsidRPr="00FA3112" w:rsidRDefault="00925E5D" w:rsidP="00925E5D">
            <w:pPr>
              <w:pStyle w:val="Sinespaciado"/>
              <w:jc w:val="both"/>
              <w:rPr>
                <w:rFonts w:ascii="Arial Narrow" w:hAnsi="Arial Narrow"/>
                <w:b/>
                <w:bCs/>
                <w:sz w:val="24"/>
                <w:szCs w:val="24"/>
              </w:rPr>
            </w:pPr>
            <w:r w:rsidRPr="00FA3112">
              <w:rPr>
                <w:rFonts w:ascii="Arial Narrow" w:hAnsi="Arial Narrow"/>
                <w:b/>
                <w:bCs/>
                <w:sz w:val="24"/>
                <w:szCs w:val="24"/>
              </w:rPr>
              <w:lastRenderedPageBreak/>
              <w:t>ARTÍCULO 4.</w:t>
            </w:r>
            <w:r w:rsidRPr="00FA3112">
              <w:rPr>
                <w:rFonts w:ascii="Arial Narrow" w:hAnsi="Arial Narrow"/>
                <w:sz w:val="24"/>
                <w:szCs w:val="24"/>
              </w:rPr>
              <w:t xml:space="preserve"> Adiciónese el artículo 75A a la Ley 1622 de 2013, el cual quedará así: “ARTÍCULO 75A: El Ministerio Público, en virtud de sus funciones propias y en particular para tutelar los postulados de la presente ley, adelantará las respectivas investigaciones disciplinarias contra los funcionarios públicos que, por acción u omisión, menoscaben el derecho a la participación de los jóvenes, y particularmente demoren u omitan responder las recomendaciones u observaciones que oficialmente presenten los Consejos de Juventud.”</w:t>
            </w:r>
          </w:p>
        </w:tc>
        <w:tc>
          <w:tcPr>
            <w:tcW w:w="2536" w:type="dxa"/>
          </w:tcPr>
          <w:p w14:paraId="32F62EC0" w14:textId="77777777" w:rsidR="00925E5D" w:rsidRPr="00FA3112" w:rsidRDefault="00925E5D" w:rsidP="00925E5D">
            <w:pPr>
              <w:pStyle w:val="Sinespaciado"/>
              <w:jc w:val="both"/>
              <w:rPr>
                <w:rFonts w:ascii="Arial Narrow" w:hAnsi="Arial Narrow"/>
                <w:b/>
                <w:bCs/>
                <w:sz w:val="24"/>
                <w:szCs w:val="24"/>
              </w:rPr>
            </w:pPr>
          </w:p>
        </w:tc>
        <w:tc>
          <w:tcPr>
            <w:tcW w:w="2189" w:type="dxa"/>
          </w:tcPr>
          <w:p w14:paraId="296C39DE" w14:textId="16A65E69" w:rsidR="00925E5D" w:rsidRPr="00925E5D" w:rsidRDefault="00925E5D" w:rsidP="00925E5D">
            <w:pPr>
              <w:pStyle w:val="Sinespaciado"/>
              <w:jc w:val="both"/>
              <w:rPr>
                <w:rFonts w:ascii="Arial Narrow" w:hAnsi="Arial Narrow"/>
                <w:bCs/>
                <w:strike/>
                <w:sz w:val="24"/>
                <w:szCs w:val="24"/>
                <w:lang w:val="es-MX"/>
              </w:rPr>
            </w:pPr>
            <w:r w:rsidRPr="00925E5D">
              <w:rPr>
                <w:rFonts w:ascii="Arial Narrow" w:hAnsi="Arial Narrow"/>
                <w:b/>
                <w:bCs/>
                <w:strike/>
                <w:sz w:val="24"/>
                <w:szCs w:val="24"/>
              </w:rPr>
              <w:t>ARTÍCULO 4.</w:t>
            </w:r>
            <w:r w:rsidRPr="00925E5D">
              <w:rPr>
                <w:rFonts w:ascii="Arial Narrow" w:hAnsi="Arial Narrow"/>
                <w:strike/>
                <w:sz w:val="24"/>
                <w:szCs w:val="24"/>
              </w:rPr>
              <w:t xml:space="preserve"> Adiciónese el artículo 75A a la Ley 1622 de 2013, el cual quedará así: “ARTÍCULO 75A: El Ministerio Público, en virtud de sus funciones propias y en particular para tutelar los postulados de la presente ley, adelantará las respectivas investigaciones disciplinarias contra los funcionarios públicos que, por acción u omisión, menoscaben el derecho a la participación de los jóvenes, y particularmente demoren u omitan responder las recomendaciones u observaciones que oficialmente presenten los Consejos de Juventud.”</w:t>
            </w:r>
          </w:p>
        </w:tc>
        <w:tc>
          <w:tcPr>
            <w:tcW w:w="2125" w:type="dxa"/>
          </w:tcPr>
          <w:p w14:paraId="48F5880D" w14:textId="720ABBD3" w:rsidR="00925E5D" w:rsidRPr="00FA3112" w:rsidRDefault="007B1412" w:rsidP="00925E5D">
            <w:pPr>
              <w:pStyle w:val="Sinespaciado"/>
              <w:jc w:val="both"/>
              <w:rPr>
                <w:rFonts w:ascii="Arial Narrow" w:hAnsi="Arial Narrow"/>
                <w:bCs/>
                <w:sz w:val="24"/>
                <w:szCs w:val="24"/>
                <w:lang w:val="es-MX"/>
              </w:rPr>
            </w:pPr>
            <w:r>
              <w:rPr>
                <w:rFonts w:ascii="Arial Narrow" w:hAnsi="Arial Narrow"/>
                <w:bCs/>
                <w:sz w:val="24"/>
                <w:szCs w:val="24"/>
                <w:lang w:val="es-MX"/>
              </w:rPr>
              <w:t xml:space="preserve">El Artículo 9 de la Ley 1622 de 2013 contempla la generación desde el Ministerio Público de un mecanismo de seguimiento a entes territoriales e instituciones del orden nacional para el cumplimiento de lo establecido en dicha Ley y todas aquellas que afecten a los y las jóvenes. </w:t>
            </w:r>
          </w:p>
        </w:tc>
      </w:tr>
      <w:tr w:rsidR="00906709" w:rsidRPr="009D03EA" w14:paraId="6E69B4DD" w14:textId="0E71462C" w:rsidTr="008E433E">
        <w:tc>
          <w:tcPr>
            <w:tcW w:w="2500" w:type="dxa"/>
          </w:tcPr>
          <w:p w14:paraId="1BFC9464" w14:textId="379EDF32" w:rsidR="00906709" w:rsidRPr="00FA3112" w:rsidRDefault="00906709" w:rsidP="00906709">
            <w:pPr>
              <w:pStyle w:val="Sinespaciado"/>
              <w:jc w:val="both"/>
              <w:rPr>
                <w:rFonts w:ascii="Arial Narrow" w:hAnsi="Arial Narrow"/>
                <w:b/>
                <w:sz w:val="24"/>
                <w:szCs w:val="24"/>
                <w:lang w:val="es-MX"/>
              </w:rPr>
            </w:pPr>
          </w:p>
        </w:tc>
        <w:tc>
          <w:tcPr>
            <w:tcW w:w="2536" w:type="dxa"/>
          </w:tcPr>
          <w:p w14:paraId="43D57035" w14:textId="02365304" w:rsidR="00906709" w:rsidRPr="00FA3112" w:rsidRDefault="00906709" w:rsidP="00906709">
            <w:pPr>
              <w:pStyle w:val="Sinespaciado"/>
              <w:jc w:val="both"/>
              <w:rPr>
                <w:rFonts w:ascii="Arial Narrow" w:hAnsi="Arial Narrow"/>
                <w:b/>
                <w:sz w:val="24"/>
                <w:szCs w:val="24"/>
                <w:lang w:val="es-MX"/>
              </w:rPr>
            </w:pPr>
            <w:r w:rsidRPr="00FA3112">
              <w:rPr>
                <w:rFonts w:ascii="Arial Narrow" w:hAnsi="Arial Narrow"/>
                <w:b/>
                <w:bCs/>
                <w:sz w:val="24"/>
                <w:szCs w:val="24"/>
              </w:rPr>
              <w:t>ARTÍCULO 5.</w:t>
            </w:r>
            <w:r w:rsidRPr="00FA3112">
              <w:rPr>
                <w:rFonts w:ascii="Arial Narrow" w:hAnsi="Arial Narrow"/>
                <w:sz w:val="24"/>
                <w:szCs w:val="24"/>
              </w:rPr>
              <w:t xml:space="preserve"> Acceso a programas del Estado. Los Consejeros y Consejeras de Juventud electos tendrán prioridad en el acceso a los programas sociales, económicos y </w:t>
            </w:r>
            <w:r w:rsidRPr="00FA3112">
              <w:rPr>
                <w:rFonts w:ascii="Arial Narrow" w:hAnsi="Arial Narrow"/>
                <w:sz w:val="24"/>
                <w:szCs w:val="24"/>
              </w:rPr>
              <w:lastRenderedPageBreak/>
              <w:t xml:space="preserve">educativos, estrategias, proyectos, acciones, becas y apoyos económicos que sean ofertados por el Gobierno Nacional y sus entidades, así como los dispuestos por las entidades territoriales. De igual forma tendrán prioridad para el acceso a programas de emprendimiento, educativos, vinculación laboral con el sector público, formación cultural, artística, recreativa y deportiva. Parágrafo 1. El Gobierno Nacional y las entidades territoriales reglamentarán lo dispuesto en el presente artículo, así como una tarifa diferencial en educación pública que no podrá ser inferior al 20% del costo del servicio. Parágrafo 2. </w:t>
            </w:r>
            <w:proofErr w:type="spellStart"/>
            <w:r w:rsidRPr="00FA3112">
              <w:rPr>
                <w:rFonts w:ascii="Arial Narrow" w:hAnsi="Arial Narrow"/>
                <w:sz w:val="24"/>
                <w:szCs w:val="24"/>
              </w:rPr>
              <w:t>Autoricese</w:t>
            </w:r>
            <w:proofErr w:type="spellEnd"/>
            <w:r w:rsidRPr="00FA3112">
              <w:rPr>
                <w:rFonts w:ascii="Arial Narrow" w:hAnsi="Arial Narrow"/>
                <w:sz w:val="24"/>
                <w:szCs w:val="24"/>
              </w:rPr>
              <w:t xml:space="preserve"> a las alcaldías, gobernaciones y al Gobierno Nacional para que realicen convenios con entidades públicas y privadas que logren generar beneficios a los Consejeros de Juventud del País.</w:t>
            </w:r>
          </w:p>
        </w:tc>
        <w:tc>
          <w:tcPr>
            <w:tcW w:w="2189" w:type="dxa"/>
          </w:tcPr>
          <w:p w14:paraId="044AC981" w14:textId="21179376" w:rsidR="005B1D8E" w:rsidRDefault="00E11570" w:rsidP="00906709">
            <w:pPr>
              <w:pStyle w:val="Sinespaciado"/>
              <w:jc w:val="both"/>
              <w:rPr>
                <w:rFonts w:ascii="Arial Narrow" w:hAnsi="Arial Narrow"/>
                <w:b/>
                <w:bCs/>
                <w:sz w:val="24"/>
                <w:szCs w:val="24"/>
              </w:rPr>
            </w:pPr>
            <w:r>
              <w:rPr>
                <w:rFonts w:ascii="Arial Narrow" w:hAnsi="Arial Narrow"/>
                <w:b/>
                <w:bCs/>
                <w:sz w:val="24"/>
                <w:szCs w:val="24"/>
              </w:rPr>
              <w:lastRenderedPageBreak/>
              <w:t>ARTICULO 3</w:t>
            </w:r>
            <w:r w:rsidR="005B1D8E">
              <w:rPr>
                <w:rFonts w:ascii="Arial Narrow" w:hAnsi="Arial Narrow"/>
                <w:b/>
                <w:bCs/>
                <w:sz w:val="24"/>
                <w:szCs w:val="24"/>
              </w:rPr>
              <w:t>.</w:t>
            </w:r>
          </w:p>
          <w:p w14:paraId="56A0BDC4" w14:textId="05D8449D" w:rsidR="005B1D8E" w:rsidRDefault="005B1D8E" w:rsidP="00906709">
            <w:pPr>
              <w:pStyle w:val="Sinespaciado"/>
              <w:jc w:val="both"/>
              <w:rPr>
                <w:rFonts w:ascii="Arial Narrow" w:hAnsi="Arial Narrow"/>
                <w:b/>
                <w:bCs/>
                <w:sz w:val="24"/>
                <w:szCs w:val="24"/>
              </w:rPr>
            </w:pPr>
          </w:p>
          <w:p w14:paraId="750C2704" w14:textId="15EEC6BC" w:rsidR="00906709" w:rsidRPr="009D5268" w:rsidRDefault="00906709" w:rsidP="00906709">
            <w:pPr>
              <w:pStyle w:val="Sinespaciado"/>
              <w:jc w:val="both"/>
              <w:rPr>
                <w:rFonts w:ascii="Arial Narrow" w:hAnsi="Arial Narrow"/>
                <w:strike/>
                <w:sz w:val="24"/>
                <w:szCs w:val="24"/>
              </w:rPr>
            </w:pPr>
            <w:r w:rsidRPr="009D5268">
              <w:rPr>
                <w:rFonts w:ascii="Arial Narrow" w:hAnsi="Arial Narrow"/>
                <w:b/>
                <w:bCs/>
                <w:strike/>
                <w:sz w:val="24"/>
                <w:szCs w:val="24"/>
              </w:rPr>
              <w:t>ARTÍCULO 5.</w:t>
            </w:r>
            <w:r w:rsidRPr="009D5268">
              <w:rPr>
                <w:rFonts w:ascii="Arial Narrow" w:hAnsi="Arial Narrow"/>
                <w:strike/>
                <w:sz w:val="24"/>
                <w:szCs w:val="24"/>
              </w:rPr>
              <w:t xml:space="preserve"> </w:t>
            </w:r>
          </w:p>
          <w:p w14:paraId="00713282" w14:textId="3DE4292B" w:rsidR="00906709" w:rsidRPr="009D5268" w:rsidRDefault="00906709" w:rsidP="00906709">
            <w:pPr>
              <w:pStyle w:val="Sinespaciado"/>
              <w:jc w:val="both"/>
              <w:rPr>
                <w:rFonts w:ascii="Arial Narrow" w:hAnsi="Arial Narrow"/>
                <w:strike/>
                <w:sz w:val="24"/>
                <w:szCs w:val="24"/>
              </w:rPr>
            </w:pPr>
            <w:r w:rsidRPr="009D5268">
              <w:rPr>
                <w:rFonts w:ascii="Arial Narrow" w:hAnsi="Arial Narrow"/>
                <w:strike/>
                <w:sz w:val="24"/>
                <w:szCs w:val="24"/>
              </w:rPr>
              <w:t xml:space="preserve">Acceso a programas del Estado. </w:t>
            </w:r>
          </w:p>
          <w:p w14:paraId="25D138AD" w14:textId="32479D7A" w:rsidR="00906709" w:rsidRPr="009D5268" w:rsidRDefault="00906709" w:rsidP="00906709">
            <w:pPr>
              <w:pStyle w:val="Sinespaciado"/>
              <w:jc w:val="both"/>
              <w:rPr>
                <w:rFonts w:ascii="Arial Narrow" w:hAnsi="Arial Narrow"/>
                <w:strike/>
                <w:sz w:val="24"/>
                <w:szCs w:val="24"/>
              </w:rPr>
            </w:pPr>
            <w:r w:rsidRPr="009D5268">
              <w:rPr>
                <w:rFonts w:ascii="Arial Narrow" w:hAnsi="Arial Narrow"/>
                <w:strike/>
                <w:sz w:val="24"/>
                <w:szCs w:val="24"/>
              </w:rPr>
              <w:t xml:space="preserve">Los Consejeros y Consejeras de </w:t>
            </w:r>
            <w:r w:rsidRPr="009D5268">
              <w:rPr>
                <w:rFonts w:ascii="Arial Narrow" w:hAnsi="Arial Narrow"/>
                <w:strike/>
                <w:sz w:val="24"/>
                <w:szCs w:val="24"/>
              </w:rPr>
              <w:lastRenderedPageBreak/>
              <w:t xml:space="preserve">Juventud electos tendrán prioridad en el acceso a los programas sociales, económicos y educativos, estrategias, proyectos, acciones, becas y apoyos económicos que sean ofertados por el Gobierno Nacional y sus entidades, así como los dispuestos por las entidades territoriales. De igual forma tendrán prioridad para el acceso a programas de emprendimiento, educativos, vinculación laboral con el sector público, formación cultural, artística, recreativa y deportiva. </w:t>
            </w:r>
          </w:p>
          <w:p w14:paraId="66F57147" w14:textId="77777777" w:rsidR="00906709" w:rsidRPr="009D5268" w:rsidRDefault="00906709" w:rsidP="00906709">
            <w:pPr>
              <w:pStyle w:val="Sinespaciado"/>
              <w:jc w:val="both"/>
              <w:rPr>
                <w:rFonts w:ascii="Arial Narrow" w:hAnsi="Arial Narrow"/>
                <w:strike/>
                <w:sz w:val="24"/>
                <w:szCs w:val="24"/>
              </w:rPr>
            </w:pPr>
            <w:r w:rsidRPr="009D5268">
              <w:rPr>
                <w:rFonts w:ascii="Arial Narrow" w:hAnsi="Arial Narrow"/>
                <w:b/>
                <w:strike/>
                <w:sz w:val="24"/>
                <w:szCs w:val="24"/>
              </w:rPr>
              <w:t>Parágrafo 1.</w:t>
            </w:r>
            <w:r w:rsidRPr="009D5268">
              <w:rPr>
                <w:rFonts w:ascii="Arial Narrow" w:hAnsi="Arial Narrow"/>
                <w:strike/>
                <w:sz w:val="24"/>
                <w:szCs w:val="24"/>
              </w:rPr>
              <w:t xml:space="preserve"> El Gobierno Nacional y las entidades territoriales reglamentarán lo dispuesto en el presente artículo, así como una tarifa diferencial en educación pública que no podrá ser inferior al 20% del costo del servicio. </w:t>
            </w:r>
          </w:p>
          <w:p w14:paraId="16B9FBA6" w14:textId="77777777" w:rsidR="00906709" w:rsidRDefault="00906709" w:rsidP="00906709">
            <w:pPr>
              <w:pStyle w:val="Sinespaciado"/>
              <w:jc w:val="both"/>
              <w:rPr>
                <w:rFonts w:ascii="Arial Narrow" w:hAnsi="Arial Narrow"/>
                <w:strike/>
                <w:sz w:val="24"/>
                <w:szCs w:val="24"/>
              </w:rPr>
            </w:pPr>
            <w:r w:rsidRPr="009D5268">
              <w:rPr>
                <w:rFonts w:ascii="Arial Narrow" w:hAnsi="Arial Narrow"/>
                <w:b/>
                <w:strike/>
                <w:sz w:val="24"/>
                <w:szCs w:val="24"/>
              </w:rPr>
              <w:lastRenderedPageBreak/>
              <w:t>Parágrafo 2.</w:t>
            </w:r>
            <w:r w:rsidRPr="009D5268">
              <w:rPr>
                <w:rFonts w:ascii="Arial Narrow" w:hAnsi="Arial Narrow"/>
                <w:strike/>
                <w:sz w:val="24"/>
                <w:szCs w:val="24"/>
              </w:rPr>
              <w:t xml:space="preserve"> Autorícese a las alcaldías, gobernaciones y al Gobierno Nacional para que realicen convenios con entidades públicas y privadas que logren generar beneficios a los Consejeros de Juventud del País.</w:t>
            </w:r>
          </w:p>
          <w:p w14:paraId="3CD8BC69" w14:textId="77777777" w:rsidR="005B1D8E" w:rsidRDefault="005B1D8E" w:rsidP="00906709">
            <w:pPr>
              <w:pStyle w:val="Sinespaciado"/>
              <w:jc w:val="both"/>
              <w:rPr>
                <w:rFonts w:ascii="Arial Narrow" w:hAnsi="Arial Narrow"/>
                <w:sz w:val="24"/>
                <w:szCs w:val="24"/>
              </w:rPr>
            </w:pPr>
            <w:proofErr w:type="spellStart"/>
            <w:r>
              <w:rPr>
                <w:rFonts w:ascii="Arial Narrow" w:hAnsi="Arial Narrow"/>
                <w:sz w:val="24"/>
                <w:szCs w:val="24"/>
              </w:rPr>
              <w:t>Adicíonese</w:t>
            </w:r>
            <w:proofErr w:type="spellEnd"/>
            <w:r>
              <w:rPr>
                <w:rFonts w:ascii="Arial Narrow" w:hAnsi="Arial Narrow"/>
                <w:sz w:val="24"/>
                <w:szCs w:val="24"/>
              </w:rPr>
              <w:t xml:space="preserve"> un numeral al artículo 28 de la Ley 1622 de 2013 el cual quedará así:</w:t>
            </w:r>
          </w:p>
          <w:p w14:paraId="31BED3C2" w14:textId="77777777" w:rsidR="005B1D8E" w:rsidRDefault="005B1D8E" w:rsidP="00906709">
            <w:pPr>
              <w:pStyle w:val="Sinespaciado"/>
              <w:jc w:val="both"/>
              <w:rPr>
                <w:rFonts w:ascii="Arial Narrow" w:hAnsi="Arial Narrow"/>
                <w:sz w:val="24"/>
                <w:szCs w:val="24"/>
              </w:rPr>
            </w:pPr>
          </w:p>
          <w:p w14:paraId="6E3E7DB7" w14:textId="7932DC60" w:rsidR="005B1D8E" w:rsidRPr="005B1D8E" w:rsidRDefault="005B1D8E" w:rsidP="005B1D8E">
            <w:pPr>
              <w:pStyle w:val="Sinespaciado"/>
              <w:jc w:val="both"/>
              <w:rPr>
                <w:rFonts w:ascii="Arial Narrow" w:hAnsi="Arial Narrow"/>
                <w:bCs/>
                <w:sz w:val="24"/>
                <w:szCs w:val="24"/>
                <w:lang w:val="es-MX"/>
              </w:rPr>
            </w:pPr>
            <w:r>
              <w:rPr>
                <w:rFonts w:ascii="Arial Narrow" w:hAnsi="Arial Narrow"/>
                <w:bCs/>
                <w:sz w:val="24"/>
                <w:szCs w:val="24"/>
                <w:lang w:val="es-MX"/>
              </w:rPr>
              <w:t xml:space="preserve">14. Diseñar y garantizar la implementación de un programa de estímulos para el acceso a la cultura, la educación, el arte, la recreación y el deporte con criterios diferenciales de acceso para Consejeros y Consejeras de Juventud activos en el país. </w:t>
            </w:r>
          </w:p>
        </w:tc>
        <w:tc>
          <w:tcPr>
            <w:tcW w:w="2125" w:type="dxa"/>
          </w:tcPr>
          <w:p w14:paraId="7C7135D9" w14:textId="77777777" w:rsidR="007E320C" w:rsidRDefault="007E320C" w:rsidP="009D5268">
            <w:pPr>
              <w:pStyle w:val="Sinespaciado"/>
              <w:jc w:val="both"/>
              <w:rPr>
                <w:rFonts w:ascii="Arial Narrow" w:hAnsi="Arial Narrow"/>
                <w:bCs/>
                <w:sz w:val="24"/>
                <w:szCs w:val="24"/>
                <w:lang w:val="es-MX"/>
              </w:rPr>
            </w:pPr>
            <w:r>
              <w:rPr>
                <w:rFonts w:ascii="Arial Narrow" w:hAnsi="Arial Narrow"/>
                <w:bCs/>
                <w:sz w:val="24"/>
                <w:szCs w:val="24"/>
                <w:lang w:val="es-MX"/>
              </w:rPr>
              <w:lastRenderedPageBreak/>
              <w:t xml:space="preserve">Se modifica la numeración para mantener un orden en el articulado propuesto. </w:t>
            </w:r>
          </w:p>
          <w:p w14:paraId="4526FF6B" w14:textId="77777777" w:rsidR="007E320C" w:rsidRDefault="007E320C" w:rsidP="009D5268">
            <w:pPr>
              <w:pStyle w:val="Sinespaciado"/>
              <w:jc w:val="both"/>
              <w:rPr>
                <w:rFonts w:ascii="Arial Narrow" w:hAnsi="Arial Narrow"/>
                <w:bCs/>
                <w:sz w:val="24"/>
                <w:szCs w:val="24"/>
                <w:lang w:val="es-MX"/>
              </w:rPr>
            </w:pPr>
          </w:p>
          <w:p w14:paraId="2A9DCB98" w14:textId="22B642A2" w:rsidR="00906709" w:rsidRPr="00FA3112" w:rsidRDefault="009D5268" w:rsidP="009D5268">
            <w:pPr>
              <w:pStyle w:val="Sinespaciado"/>
              <w:jc w:val="both"/>
              <w:rPr>
                <w:rFonts w:ascii="Arial Narrow" w:hAnsi="Arial Narrow"/>
                <w:bCs/>
                <w:sz w:val="24"/>
                <w:szCs w:val="24"/>
                <w:lang w:val="es-MX"/>
              </w:rPr>
            </w:pPr>
            <w:r>
              <w:rPr>
                <w:rFonts w:ascii="Arial Narrow" w:hAnsi="Arial Narrow"/>
                <w:bCs/>
                <w:sz w:val="24"/>
                <w:szCs w:val="24"/>
                <w:lang w:val="es-MX"/>
              </w:rPr>
              <w:lastRenderedPageBreak/>
              <w:t xml:space="preserve">El artículo propone un acceso abstracto a programas, estrategias, proyectos, acciones, apoyos, y demás brindados por el Estado sin contemplar que gran parte de estos cuentan con una focalización establecida por lo que el artículo chocaría con marcos normativos definidos y generaría dificultades operativas, problemas de interpretación y confusiones institucionales; así como una vulneración al principio constitucional a la igualdad. </w:t>
            </w:r>
          </w:p>
        </w:tc>
      </w:tr>
      <w:tr w:rsidR="00906709" w:rsidRPr="009D03EA" w14:paraId="46B8DC81" w14:textId="0298563F" w:rsidTr="008E433E">
        <w:tc>
          <w:tcPr>
            <w:tcW w:w="2500" w:type="dxa"/>
          </w:tcPr>
          <w:p w14:paraId="69776A0A" w14:textId="77777777" w:rsidR="00906709" w:rsidRPr="00FA3112" w:rsidRDefault="00906709" w:rsidP="00906709">
            <w:pPr>
              <w:pStyle w:val="Sinespaciado"/>
              <w:jc w:val="both"/>
              <w:rPr>
                <w:rFonts w:ascii="Arial Narrow" w:hAnsi="Arial Narrow"/>
                <w:b/>
                <w:sz w:val="24"/>
                <w:szCs w:val="24"/>
                <w:lang w:val="es-MX"/>
              </w:rPr>
            </w:pPr>
          </w:p>
        </w:tc>
        <w:tc>
          <w:tcPr>
            <w:tcW w:w="2536" w:type="dxa"/>
          </w:tcPr>
          <w:p w14:paraId="252BFA92" w14:textId="742879EA" w:rsidR="00906709" w:rsidRPr="00FA3112" w:rsidRDefault="00906709" w:rsidP="00906709">
            <w:pPr>
              <w:pStyle w:val="Sinespaciado"/>
              <w:jc w:val="both"/>
              <w:rPr>
                <w:rFonts w:ascii="Arial Narrow" w:hAnsi="Arial Narrow"/>
                <w:b/>
                <w:sz w:val="24"/>
                <w:szCs w:val="24"/>
                <w:lang w:val="es-MX"/>
              </w:rPr>
            </w:pPr>
            <w:r w:rsidRPr="00FA3112">
              <w:rPr>
                <w:rFonts w:ascii="Arial Narrow" w:hAnsi="Arial Narrow"/>
                <w:b/>
                <w:bCs/>
                <w:sz w:val="24"/>
                <w:szCs w:val="24"/>
              </w:rPr>
              <w:t>ARTÍCULO 6.</w:t>
            </w:r>
            <w:r w:rsidRPr="00FA3112">
              <w:rPr>
                <w:rFonts w:ascii="Arial Narrow" w:hAnsi="Arial Narrow"/>
                <w:sz w:val="24"/>
                <w:szCs w:val="24"/>
              </w:rPr>
              <w:t xml:space="preserve"> Transferencia monetaria. El Gobierno Nacional generará una transferencia monetaria mensual correspondiente </w:t>
            </w:r>
            <w:r w:rsidRPr="00FA3112">
              <w:rPr>
                <w:rFonts w:ascii="Arial Narrow" w:hAnsi="Arial Narrow"/>
                <w:sz w:val="24"/>
                <w:szCs w:val="24"/>
              </w:rPr>
              <w:lastRenderedPageBreak/>
              <w:t>al programa Jóvenes en Acción, a cada uno de los consejeros de juventud activos, condicionada al cumplimiento de la actividad como consejeros y a la formación recibida a través de la Escuela Superior de Administración Pública –ESAP, en el programa de la Escuela de Gobierno en Política y Democracia para Consejeros de Juventud – ESPOD conforme a lo contemplado en el artículo 59 del Estatuto de Ciudadanía Juvenil.</w:t>
            </w:r>
          </w:p>
        </w:tc>
        <w:tc>
          <w:tcPr>
            <w:tcW w:w="2189" w:type="dxa"/>
          </w:tcPr>
          <w:p w14:paraId="1B709D03" w14:textId="23B8FD2D" w:rsidR="009D5268" w:rsidRDefault="00E11570" w:rsidP="00906709">
            <w:pPr>
              <w:pStyle w:val="Sinespaciado"/>
              <w:jc w:val="both"/>
              <w:rPr>
                <w:rFonts w:ascii="Arial Narrow" w:hAnsi="Arial Narrow"/>
                <w:sz w:val="24"/>
                <w:szCs w:val="24"/>
              </w:rPr>
            </w:pPr>
            <w:r>
              <w:rPr>
                <w:rFonts w:ascii="Arial Narrow" w:hAnsi="Arial Narrow"/>
                <w:b/>
                <w:bCs/>
                <w:sz w:val="24"/>
                <w:szCs w:val="24"/>
              </w:rPr>
              <w:lastRenderedPageBreak/>
              <w:t>ARTÍCULO 8</w:t>
            </w:r>
            <w:r w:rsidR="00F76495" w:rsidRPr="00FA3112">
              <w:rPr>
                <w:rFonts w:ascii="Arial Narrow" w:hAnsi="Arial Narrow"/>
                <w:b/>
                <w:bCs/>
                <w:sz w:val="24"/>
                <w:szCs w:val="24"/>
              </w:rPr>
              <w:t>.</w:t>
            </w:r>
            <w:r w:rsidR="00214D0E">
              <w:rPr>
                <w:rFonts w:ascii="Arial Narrow" w:hAnsi="Arial Narrow"/>
                <w:b/>
                <w:bCs/>
                <w:sz w:val="24"/>
                <w:szCs w:val="24"/>
              </w:rPr>
              <w:t xml:space="preserve"> </w:t>
            </w:r>
            <w:r w:rsidR="009D5268" w:rsidRPr="00F76495">
              <w:rPr>
                <w:rFonts w:ascii="Arial Narrow" w:hAnsi="Arial Narrow"/>
                <w:b/>
                <w:bCs/>
                <w:strike/>
                <w:sz w:val="24"/>
                <w:szCs w:val="24"/>
              </w:rPr>
              <w:t>ARTÍCULO 6.</w:t>
            </w:r>
            <w:r w:rsidR="009D5268" w:rsidRPr="00FA3112">
              <w:rPr>
                <w:rFonts w:ascii="Arial Narrow" w:hAnsi="Arial Narrow"/>
                <w:sz w:val="24"/>
                <w:szCs w:val="24"/>
              </w:rPr>
              <w:t xml:space="preserve"> </w:t>
            </w:r>
            <w:r w:rsidR="007E320C" w:rsidRPr="007E320C">
              <w:rPr>
                <w:rFonts w:ascii="Arial Narrow" w:hAnsi="Arial Narrow"/>
                <w:bCs/>
                <w:sz w:val="24"/>
                <w:szCs w:val="24"/>
              </w:rPr>
              <w:t>Créese el artículo 59 A</w:t>
            </w:r>
            <w:r w:rsidR="007E320C">
              <w:rPr>
                <w:rFonts w:ascii="Arial Narrow" w:hAnsi="Arial Narrow"/>
                <w:bCs/>
                <w:sz w:val="24"/>
                <w:szCs w:val="24"/>
              </w:rPr>
              <w:t xml:space="preserve"> </w:t>
            </w:r>
            <w:r w:rsidR="009D5268" w:rsidRPr="00FA3112">
              <w:rPr>
                <w:rFonts w:ascii="Arial Narrow" w:hAnsi="Arial Narrow"/>
                <w:sz w:val="24"/>
                <w:szCs w:val="24"/>
              </w:rPr>
              <w:t xml:space="preserve">Transferencia monetaria. </w:t>
            </w:r>
          </w:p>
          <w:p w14:paraId="2C891462" w14:textId="77777777" w:rsidR="009D5268" w:rsidRDefault="009D5268" w:rsidP="00906709">
            <w:pPr>
              <w:pStyle w:val="Sinespaciado"/>
              <w:jc w:val="both"/>
              <w:rPr>
                <w:rFonts w:ascii="Arial Narrow" w:hAnsi="Arial Narrow"/>
                <w:sz w:val="24"/>
                <w:szCs w:val="24"/>
              </w:rPr>
            </w:pPr>
          </w:p>
          <w:p w14:paraId="60A04137" w14:textId="6CFE0F52" w:rsidR="00625C4F" w:rsidRDefault="009D5268" w:rsidP="00906709">
            <w:pPr>
              <w:pStyle w:val="Sinespaciado"/>
              <w:jc w:val="both"/>
              <w:rPr>
                <w:rFonts w:ascii="Arial Narrow" w:hAnsi="Arial Narrow"/>
                <w:sz w:val="24"/>
                <w:szCs w:val="24"/>
              </w:rPr>
            </w:pPr>
            <w:r w:rsidRPr="00FA3112">
              <w:rPr>
                <w:rFonts w:ascii="Arial Narrow" w:hAnsi="Arial Narrow"/>
                <w:sz w:val="24"/>
                <w:szCs w:val="24"/>
              </w:rPr>
              <w:lastRenderedPageBreak/>
              <w:t xml:space="preserve">El Gobierno Nacional </w:t>
            </w:r>
            <w:r w:rsidRPr="00625C4F">
              <w:rPr>
                <w:rFonts w:ascii="Arial Narrow" w:hAnsi="Arial Narrow"/>
                <w:b/>
                <w:sz w:val="24"/>
                <w:szCs w:val="24"/>
                <w:u w:val="single"/>
              </w:rPr>
              <w:t xml:space="preserve">diseñará un Programa de Transferencia Monetaria condicionada </w:t>
            </w:r>
            <w:r w:rsidR="00625C4F" w:rsidRPr="00625C4F">
              <w:rPr>
                <w:rFonts w:ascii="Arial Narrow" w:hAnsi="Arial Narrow"/>
                <w:b/>
                <w:sz w:val="24"/>
                <w:szCs w:val="24"/>
                <w:u w:val="single"/>
              </w:rPr>
              <w:t>a través del Departamento Administrativo para la Prosperidad Social – DPS o la entidad cabeza de sector encargada de Inclusión Social; dirigido</w:t>
            </w:r>
            <w:r w:rsidRPr="00625C4F">
              <w:rPr>
                <w:rFonts w:ascii="Arial Narrow" w:hAnsi="Arial Narrow"/>
                <w:b/>
                <w:sz w:val="24"/>
                <w:szCs w:val="24"/>
                <w:u w:val="single"/>
              </w:rPr>
              <w:t xml:space="preserve"> a Consejeros y Consejeras de Juventud electas y activas, cuyo condicionamiento responderá al cumplimiento de su actividad como consejeros y consejeras y a la participación en la formación brindada</w:t>
            </w:r>
            <w:r>
              <w:rPr>
                <w:rFonts w:ascii="Arial Narrow" w:hAnsi="Arial Narrow"/>
                <w:sz w:val="24"/>
                <w:szCs w:val="24"/>
              </w:rPr>
              <w:t xml:space="preserve"> </w:t>
            </w:r>
          </w:p>
          <w:p w14:paraId="23386CF6" w14:textId="69A6DF37" w:rsidR="00906709" w:rsidRPr="00FA3112" w:rsidRDefault="009D5268" w:rsidP="00906709">
            <w:pPr>
              <w:pStyle w:val="Sinespaciado"/>
              <w:jc w:val="both"/>
              <w:rPr>
                <w:rFonts w:ascii="Arial Narrow" w:hAnsi="Arial Narrow"/>
                <w:bCs/>
                <w:sz w:val="24"/>
                <w:szCs w:val="24"/>
                <w:lang w:val="es-MX"/>
              </w:rPr>
            </w:pPr>
            <w:r w:rsidRPr="00625C4F">
              <w:rPr>
                <w:rFonts w:ascii="Arial Narrow" w:hAnsi="Arial Narrow"/>
                <w:strike/>
                <w:sz w:val="24"/>
                <w:szCs w:val="24"/>
              </w:rPr>
              <w:t xml:space="preserve">generará una transferencia monetaria mensual correspondiente al programa Jóvenes en Acción, a cada uno de los consejeros de juventud activos, condicionada al cumplimiento de la actividad como consejeros y a la </w:t>
            </w:r>
            <w:r w:rsidRPr="00625C4F">
              <w:rPr>
                <w:rFonts w:ascii="Arial Narrow" w:hAnsi="Arial Narrow"/>
                <w:strike/>
                <w:sz w:val="24"/>
                <w:szCs w:val="24"/>
              </w:rPr>
              <w:lastRenderedPageBreak/>
              <w:t>formación recibida</w:t>
            </w:r>
            <w:r w:rsidRPr="00FA3112">
              <w:rPr>
                <w:rFonts w:ascii="Arial Narrow" w:hAnsi="Arial Narrow"/>
                <w:sz w:val="24"/>
                <w:szCs w:val="24"/>
              </w:rPr>
              <w:t xml:space="preserve"> a través de la Escuela Superior de Administración Pública –</w:t>
            </w:r>
            <w:r w:rsidR="00625C4F">
              <w:rPr>
                <w:rFonts w:ascii="Arial Narrow" w:hAnsi="Arial Narrow"/>
                <w:sz w:val="24"/>
                <w:szCs w:val="24"/>
              </w:rPr>
              <w:t xml:space="preserve"> </w:t>
            </w:r>
            <w:r w:rsidRPr="00FA3112">
              <w:rPr>
                <w:rFonts w:ascii="Arial Narrow" w:hAnsi="Arial Narrow"/>
                <w:sz w:val="24"/>
                <w:szCs w:val="24"/>
              </w:rPr>
              <w:t>ESAP, en el programa de la Escuela de Gobierno en Política y Democracia para Consejeros de Juventud – ESPOD conforme a lo contemplado en el artículo 59 del Estatuto de Ciudadanía Juvenil.</w:t>
            </w:r>
          </w:p>
        </w:tc>
        <w:tc>
          <w:tcPr>
            <w:tcW w:w="2125" w:type="dxa"/>
          </w:tcPr>
          <w:p w14:paraId="29316211" w14:textId="77777777" w:rsidR="00906709" w:rsidRPr="00FA3112" w:rsidRDefault="00906709" w:rsidP="00906709">
            <w:pPr>
              <w:pStyle w:val="Sinespaciado"/>
              <w:jc w:val="both"/>
              <w:rPr>
                <w:rFonts w:ascii="Arial Narrow" w:hAnsi="Arial Narrow"/>
                <w:bCs/>
                <w:sz w:val="24"/>
                <w:szCs w:val="24"/>
                <w:lang w:val="es-MX"/>
              </w:rPr>
            </w:pPr>
          </w:p>
        </w:tc>
      </w:tr>
      <w:tr w:rsidR="00906709" w:rsidRPr="009D03EA" w14:paraId="67EE4729" w14:textId="668BDBFA" w:rsidTr="008E433E">
        <w:tc>
          <w:tcPr>
            <w:tcW w:w="2500" w:type="dxa"/>
          </w:tcPr>
          <w:p w14:paraId="3CF0111D" w14:textId="77777777" w:rsidR="00906709" w:rsidRPr="00FA3112" w:rsidRDefault="00906709" w:rsidP="00906709">
            <w:pPr>
              <w:pStyle w:val="Sinespaciado"/>
              <w:jc w:val="both"/>
              <w:rPr>
                <w:rFonts w:ascii="Arial Narrow" w:hAnsi="Arial Narrow"/>
                <w:b/>
                <w:sz w:val="24"/>
                <w:szCs w:val="24"/>
                <w:lang w:val="es-MX"/>
              </w:rPr>
            </w:pPr>
          </w:p>
        </w:tc>
        <w:tc>
          <w:tcPr>
            <w:tcW w:w="2536" w:type="dxa"/>
          </w:tcPr>
          <w:p w14:paraId="60CD4D9D" w14:textId="77398166" w:rsidR="00906709" w:rsidRPr="00FA3112" w:rsidRDefault="00906709" w:rsidP="00906709">
            <w:pPr>
              <w:pStyle w:val="Sinespaciado"/>
              <w:jc w:val="both"/>
              <w:rPr>
                <w:rFonts w:ascii="Arial Narrow" w:hAnsi="Arial Narrow"/>
                <w:b/>
                <w:sz w:val="24"/>
                <w:szCs w:val="24"/>
                <w:lang w:val="es-MX"/>
              </w:rPr>
            </w:pPr>
            <w:r w:rsidRPr="00FA3112">
              <w:rPr>
                <w:rFonts w:ascii="Arial Narrow" w:hAnsi="Arial Narrow"/>
                <w:b/>
                <w:bCs/>
                <w:sz w:val="24"/>
                <w:szCs w:val="24"/>
              </w:rPr>
              <w:t>ARTÍCULO 7.</w:t>
            </w:r>
            <w:r w:rsidRPr="00FA3112">
              <w:rPr>
                <w:rFonts w:ascii="Arial Narrow" w:hAnsi="Arial Narrow"/>
                <w:sz w:val="24"/>
                <w:szCs w:val="24"/>
              </w:rPr>
              <w:t xml:space="preserve"> Incidencia de los Consejos de Juventud en los Planes Nacionales, Departamentales, Distritales, Municipales, y Locales de Desarrollo. El Presidente de la República, los Gobernadores y Alcaldes distritales, municipales y/o locales citarán antes de la </w:t>
            </w:r>
            <w:proofErr w:type="spellStart"/>
            <w:r w:rsidRPr="00FA3112">
              <w:rPr>
                <w:rFonts w:ascii="Arial Narrow" w:hAnsi="Arial Narrow"/>
                <w:sz w:val="24"/>
                <w:szCs w:val="24"/>
              </w:rPr>
              <w:t>radicaciòn</w:t>
            </w:r>
            <w:proofErr w:type="spellEnd"/>
            <w:r w:rsidRPr="00FA3112">
              <w:rPr>
                <w:rFonts w:ascii="Arial Narrow" w:hAnsi="Arial Narrow"/>
                <w:sz w:val="24"/>
                <w:szCs w:val="24"/>
              </w:rPr>
              <w:t xml:space="preserve"> del proyecto de Plan de Desarrollo correspondiente a los Consejeros departamentales, distritales, municipales o locales de Juventud según fuere el caso, para que presenten propuestas en temas de juventud que </w:t>
            </w:r>
            <w:r w:rsidRPr="00FA3112">
              <w:rPr>
                <w:rFonts w:ascii="Arial Narrow" w:hAnsi="Arial Narrow"/>
                <w:sz w:val="24"/>
                <w:szCs w:val="24"/>
              </w:rPr>
              <w:lastRenderedPageBreak/>
              <w:t>deben ser observadas y tenidas en cuenta.</w:t>
            </w:r>
          </w:p>
        </w:tc>
        <w:tc>
          <w:tcPr>
            <w:tcW w:w="2189" w:type="dxa"/>
          </w:tcPr>
          <w:p w14:paraId="3F277633" w14:textId="2E1CCAD7" w:rsidR="00906709" w:rsidRPr="00E509F0" w:rsidRDefault="00E509F0" w:rsidP="00906709">
            <w:pPr>
              <w:pStyle w:val="Sinespaciado"/>
              <w:jc w:val="both"/>
              <w:rPr>
                <w:rFonts w:ascii="Arial Narrow" w:hAnsi="Arial Narrow"/>
                <w:bCs/>
                <w:strike/>
                <w:sz w:val="24"/>
                <w:szCs w:val="24"/>
                <w:lang w:val="es-MX"/>
              </w:rPr>
            </w:pPr>
            <w:r w:rsidRPr="00E509F0">
              <w:rPr>
                <w:rFonts w:ascii="Arial Narrow" w:hAnsi="Arial Narrow"/>
                <w:b/>
                <w:bCs/>
                <w:strike/>
                <w:sz w:val="24"/>
                <w:szCs w:val="24"/>
              </w:rPr>
              <w:lastRenderedPageBreak/>
              <w:t>ARTÍCULO 7.</w:t>
            </w:r>
            <w:r w:rsidRPr="00E509F0">
              <w:rPr>
                <w:rFonts w:ascii="Arial Narrow" w:hAnsi="Arial Narrow"/>
                <w:strike/>
                <w:sz w:val="24"/>
                <w:szCs w:val="24"/>
              </w:rPr>
              <w:t xml:space="preserve"> Incidencia de los Consejos de Juventud en los Planes Nacionales, Departamentales, Distritales, Municipales, y Locales de Desarrollo. El Presidente de la República, los Gobernadores y Alcaldes distritales, municipales y/o locales citarán antes de la </w:t>
            </w:r>
            <w:proofErr w:type="spellStart"/>
            <w:r w:rsidRPr="00E509F0">
              <w:rPr>
                <w:rFonts w:ascii="Arial Narrow" w:hAnsi="Arial Narrow"/>
                <w:strike/>
                <w:sz w:val="24"/>
                <w:szCs w:val="24"/>
              </w:rPr>
              <w:t>radicaciòn</w:t>
            </w:r>
            <w:proofErr w:type="spellEnd"/>
            <w:r w:rsidRPr="00E509F0">
              <w:rPr>
                <w:rFonts w:ascii="Arial Narrow" w:hAnsi="Arial Narrow"/>
                <w:strike/>
                <w:sz w:val="24"/>
                <w:szCs w:val="24"/>
              </w:rPr>
              <w:t xml:space="preserve"> del proyecto de Plan de Desarrollo correspondiente a los Consejeros departamentales, distritales, municipales o locales de Juventud </w:t>
            </w:r>
            <w:r w:rsidRPr="00E509F0">
              <w:rPr>
                <w:rFonts w:ascii="Arial Narrow" w:hAnsi="Arial Narrow"/>
                <w:strike/>
                <w:sz w:val="24"/>
                <w:szCs w:val="24"/>
              </w:rPr>
              <w:lastRenderedPageBreak/>
              <w:t>según fuere el caso, para que presenten propuestas en temas de juventud que deben ser observadas y tenidas en cuenta.</w:t>
            </w:r>
          </w:p>
        </w:tc>
        <w:tc>
          <w:tcPr>
            <w:tcW w:w="2125" w:type="dxa"/>
          </w:tcPr>
          <w:p w14:paraId="1E82E056" w14:textId="3B096962" w:rsidR="00906709" w:rsidRPr="00FA3112" w:rsidRDefault="00E509F0" w:rsidP="00E509F0">
            <w:pPr>
              <w:pStyle w:val="Sinespaciado"/>
              <w:jc w:val="both"/>
              <w:rPr>
                <w:rFonts w:ascii="Arial Narrow" w:hAnsi="Arial Narrow"/>
                <w:bCs/>
                <w:sz w:val="24"/>
                <w:szCs w:val="24"/>
                <w:lang w:val="es-MX"/>
              </w:rPr>
            </w:pPr>
            <w:r>
              <w:rPr>
                <w:rFonts w:ascii="Arial Narrow" w:hAnsi="Arial Narrow"/>
                <w:bCs/>
                <w:sz w:val="24"/>
                <w:szCs w:val="24"/>
                <w:lang w:val="es-MX"/>
              </w:rPr>
              <w:lastRenderedPageBreak/>
              <w:t>La propuesta del artículo se encuentra incluida en el artículo 2 del Proyecto de Ley 025 que se desarrolla en esta ponencia.</w:t>
            </w:r>
          </w:p>
        </w:tc>
      </w:tr>
      <w:tr w:rsidR="00906709" w:rsidRPr="009D03EA" w14:paraId="4135E236" w14:textId="1DE506E8" w:rsidTr="008E433E">
        <w:tc>
          <w:tcPr>
            <w:tcW w:w="2500" w:type="dxa"/>
          </w:tcPr>
          <w:p w14:paraId="6182A0A9" w14:textId="77777777" w:rsidR="00906709" w:rsidRPr="00FA3112" w:rsidRDefault="00906709" w:rsidP="00906709">
            <w:pPr>
              <w:pStyle w:val="Sinespaciado"/>
              <w:jc w:val="both"/>
              <w:rPr>
                <w:rFonts w:ascii="Arial Narrow" w:hAnsi="Arial Narrow"/>
                <w:b/>
                <w:sz w:val="24"/>
                <w:szCs w:val="24"/>
                <w:lang w:val="es-MX"/>
              </w:rPr>
            </w:pPr>
          </w:p>
        </w:tc>
        <w:tc>
          <w:tcPr>
            <w:tcW w:w="2536" w:type="dxa"/>
          </w:tcPr>
          <w:p w14:paraId="6B5A667B" w14:textId="143C7F5C" w:rsidR="00906709" w:rsidRPr="00FA3112" w:rsidRDefault="00906709" w:rsidP="00906709">
            <w:pPr>
              <w:pStyle w:val="Sinespaciado"/>
              <w:jc w:val="both"/>
              <w:rPr>
                <w:rFonts w:ascii="Arial Narrow" w:hAnsi="Arial Narrow"/>
                <w:b/>
                <w:sz w:val="24"/>
                <w:szCs w:val="24"/>
                <w:lang w:val="es-MX"/>
              </w:rPr>
            </w:pPr>
            <w:r w:rsidRPr="00FA3112">
              <w:rPr>
                <w:rFonts w:ascii="Arial Narrow" w:hAnsi="Arial Narrow"/>
                <w:b/>
                <w:bCs/>
                <w:sz w:val="24"/>
                <w:szCs w:val="24"/>
              </w:rPr>
              <w:t>ARTÍCULO 8.</w:t>
            </w:r>
            <w:r w:rsidRPr="00FA3112">
              <w:rPr>
                <w:rFonts w:ascii="Arial Narrow" w:hAnsi="Arial Narrow"/>
                <w:sz w:val="24"/>
                <w:szCs w:val="24"/>
              </w:rPr>
              <w:t xml:space="preserve"> Adiciónese un parágrafo nuevo al artículo 3 de la ley 1881</w:t>
            </w:r>
            <w:r>
              <w:rPr>
                <w:rFonts w:ascii="Arial Narrow" w:hAnsi="Arial Narrow"/>
                <w:sz w:val="24"/>
                <w:szCs w:val="24"/>
              </w:rPr>
              <w:t xml:space="preserve"> (Sic)</w:t>
            </w:r>
            <w:r w:rsidRPr="00FA3112">
              <w:rPr>
                <w:rFonts w:ascii="Arial Narrow" w:hAnsi="Arial Narrow"/>
                <w:sz w:val="24"/>
                <w:szCs w:val="24"/>
              </w:rPr>
              <w:t xml:space="preserve"> de 2018 el cual a su vez modifica el artículo 34 de la Ley 1622 de 2013, el cual quedará así: ARTÍCULO 34. Funciones de los Consejos de Juventud. El Consejo Nacional de Juventud, los Consejos Departamentales de Juventud, y los Consejos Distritales, Municipales y Locales de Juventud, cumplirán, en su respectivo ámbito, las siguientes funciones: (...) Parágrafo. En ningún caso se entenderá que los consejeros de juventudes son servidores públicos.</w:t>
            </w:r>
          </w:p>
        </w:tc>
        <w:tc>
          <w:tcPr>
            <w:tcW w:w="2189" w:type="dxa"/>
          </w:tcPr>
          <w:p w14:paraId="061A7CE4" w14:textId="24AC89C2" w:rsidR="00906709" w:rsidRPr="00FA3112" w:rsidRDefault="00E11570" w:rsidP="00906709">
            <w:pPr>
              <w:pStyle w:val="Sinespaciado"/>
              <w:jc w:val="both"/>
              <w:rPr>
                <w:rFonts w:ascii="Arial Narrow" w:hAnsi="Arial Narrow"/>
                <w:bCs/>
                <w:sz w:val="24"/>
                <w:szCs w:val="24"/>
                <w:lang w:val="es-MX"/>
              </w:rPr>
            </w:pPr>
            <w:r>
              <w:rPr>
                <w:rFonts w:ascii="Arial Narrow" w:hAnsi="Arial Narrow"/>
                <w:b/>
                <w:bCs/>
                <w:sz w:val="24"/>
                <w:szCs w:val="24"/>
              </w:rPr>
              <w:t>ARTÍCULO 4</w:t>
            </w:r>
            <w:r w:rsidR="00E509F0" w:rsidRPr="00FA3112">
              <w:rPr>
                <w:rFonts w:ascii="Arial Narrow" w:hAnsi="Arial Narrow"/>
                <w:b/>
                <w:bCs/>
                <w:sz w:val="24"/>
                <w:szCs w:val="24"/>
              </w:rPr>
              <w:t>.</w:t>
            </w:r>
            <w:r w:rsidR="00E509F0" w:rsidRPr="00FA3112">
              <w:rPr>
                <w:rFonts w:ascii="Arial Narrow" w:hAnsi="Arial Narrow"/>
                <w:sz w:val="24"/>
                <w:szCs w:val="24"/>
              </w:rPr>
              <w:t xml:space="preserve"> Adiciónese un parágrafo nuevo </w:t>
            </w:r>
            <w:r w:rsidR="00E509F0" w:rsidRPr="0028394F">
              <w:rPr>
                <w:rFonts w:ascii="Arial Narrow" w:hAnsi="Arial Narrow"/>
                <w:strike/>
                <w:sz w:val="24"/>
                <w:szCs w:val="24"/>
              </w:rPr>
              <w:t>al artículo 3 de la ley 1881</w:t>
            </w:r>
            <w:r w:rsidR="00E509F0" w:rsidRPr="0028394F">
              <w:rPr>
                <w:rFonts w:ascii="Arial Narrow" w:hAnsi="Arial Narrow"/>
                <w:b/>
                <w:strike/>
                <w:sz w:val="24"/>
                <w:szCs w:val="24"/>
                <w:u w:val="single"/>
              </w:rPr>
              <w:t>5</w:t>
            </w:r>
            <w:r w:rsidR="00E509F0" w:rsidRPr="0028394F">
              <w:rPr>
                <w:rFonts w:ascii="Arial Narrow" w:hAnsi="Arial Narrow"/>
                <w:strike/>
                <w:sz w:val="24"/>
                <w:szCs w:val="24"/>
              </w:rPr>
              <w:t xml:space="preserve"> (Sic) de 2018 el cual a su vez modifica el artículo 34</w:t>
            </w:r>
            <w:r w:rsidR="00E509F0" w:rsidRPr="00FA3112">
              <w:rPr>
                <w:rFonts w:ascii="Arial Narrow" w:hAnsi="Arial Narrow"/>
                <w:sz w:val="24"/>
                <w:szCs w:val="24"/>
              </w:rPr>
              <w:t xml:space="preserve"> </w:t>
            </w:r>
            <w:r>
              <w:rPr>
                <w:rFonts w:ascii="Arial Narrow" w:hAnsi="Arial Narrow"/>
                <w:sz w:val="24"/>
                <w:szCs w:val="24"/>
              </w:rPr>
              <w:t xml:space="preserve">al artículo 33 </w:t>
            </w:r>
            <w:r w:rsidR="00E509F0" w:rsidRPr="00FA3112">
              <w:rPr>
                <w:rFonts w:ascii="Arial Narrow" w:hAnsi="Arial Narrow"/>
                <w:sz w:val="24"/>
                <w:szCs w:val="24"/>
              </w:rPr>
              <w:t xml:space="preserve">de la Ley 1622 de 2013, el cual quedará así: </w:t>
            </w:r>
            <w:r w:rsidR="00E509F0" w:rsidRPr="0028394F">
              <w:rPr>
                <w:rFonts w:ascii="Arial Narrow" w:hAnsi="Arial Narrow"/>
                <w:strike/>
                <w:sz w:val="24"/>
                <w:szCs w:val="24"/>
              </w:rPr>
              <w:t>ARTÍCULO 34. Funciones de los Consejos de Juventud. El Consejo Nacional de Juventud, los Consejos Departamentales de Juventud, y los Consejos Distritales, Municipales y Locales de Juventud, cumplirán, en su respectivo ámbito, las siguientes funciones:</w:t>
            </w:r>
            <w:r w:rsidR="00E509F0" w:rsidRPr="00FA3112">
              <w:rPr>
                <w:rFonts w:ascii="Arial Narrow" w:hAnsi="Arial Narrow"/>
                <w:sz w:val="24"/>
                <w:szCs w:val="24"/>
              </w:rPr>
              <w:t xml:space="preserve"> (...) Parágrafo. En ningún caso se entenderá que los consejeros </w:t>
            </w:r>
            <w:r w:rsidR="007E320C">
              <w:rPr>
                <w:rFonts w:ascii="Arial Narrow" w:hAnsi="Arial Narrow"/>
                <w:sz w:val="24"/>
                <w:szCs w:val="24"/>
              </w:rPr>
              <w:t xml:space="preserve">y consejeras </w:t>
            </w:r>
            <w:r w:rsidR="00E509F0" w:rsidRPr="00FA3112">
              <w:rPr>
                <w:rFonts w:ascii="Arial Narrow" w:hAnsi="Arial Narrow"/>
                <w:sz w:val="24"/>
                <w:szCs w:val="24"/>
              </w:rPr>
              <w:t>de juventudes son servidores públicos.</w:t>
            </w:r>
          </w:p>
        </w:tc>
        <w:tc>
          <w:tcPr>
            <w:tcW w:w="2125" w:type="dxa"/>
          </w:tcPr>
          <w:p w14:paraId="798EA116" w14:textId="77777777" w:rsidR="00906709" w:rsidRDefault="00E11570" w:rsidP="00906709">
            <w:pPr>
              <w:pStyle w:val="Sinespaciado"/>
              <w:jc w:val="both"/>
              <w:rPr>
                <w:rFonts w:ascii="Arial Narrow" w:hAnsi="Arial Narrow"/>
                <w:bCs/>
                <w:sz w:val="24"/>
                <w:szCs w:val="24"/>
                <w:lang w:val="es-MX"/>
              </w:rPr>
            </w:pPr>
            <w:r>
              <w:rPr>
                <w:rFonts w:ascii="Arial Narrow" w:hAnsi="Arial Narrow"/>
                <w:bCs/>
                <w:sz w:val="24"/>
                <w:szCs w:val="24"/>
                <w:lang w:val="es-MX"/>
              </w:rPr>
              <w:t xml:space="preserve">Se modifica la </w:t>
            </w:r>
            <w:proofErr w:type="spellStart"/>
            <w:r>
              <w:rPr>
                <w:rFonts w:ascii="Arial Narrow" w:hAnsi="Arial Narrow"/>
                <w:bCs/>
                <w:sz w:val="24"/>
                <w:szCs w:val="24"/>
                <w:lang w:val="es-MX"/>
              </w:rPr>
              <w:t>numercaión</w:t>
            </w:r>
            <w:proofErr w:type="spellEnd"/>
            <w:r>
              <w:rPr>
                <w:rFonts w:ascii="Arial Narrow" w:hAnsi="Arial Narrow"/>
                <w:bCs/>
                <w:sz w:val="24"/>
                <w:szCs w:val="24"/>
                <w:lang w:val="es-MX"/>
              </w:rPr>
              <w:t xml:space="preserve"> para mantener un orden en el articulado.</w:t>
            </w:r>
          </w:p>
          <w:p w14:paraId="7A91B4FB" w14:textId="77777777" w:rsidR="00E11570" w:rsidRDefault="00E11570" w:rsidP="00906709">
            <w:pPr>
              <w:pStyle w:val="Sinespaciado"/>
              <w:jc w:val="both"/>
              <w:rPr>
                <w:rFonts w:ascii="Arial Narrow" w:hAnsi="Arial Narrow"/>
                <w:bCs/>
                <w:sz w:val="24"/>
                <w:szCs w:val="24"/>
                <w:lang w:val="es-MX"/>
              </w:rPr>
            </w:pPr>
          </w:p>
          <w:p w14:paraId="7646A694" w14:textId="685394E2" w:rsidR="00E11570" w:rsidRPr="00FA3112" w:rsidRDefault="00E11570" w:rsidP="00906709">
            <w:pPr>
              <w:pStyle w:val="Sinespaciado"/>
              <w:jc w:val="both"/>
              <w:rPr>
                <w:rFonts w:ascii="Arial Narrow" w:hAnsi="Arial Narrow"/>
                <w:bCs/>
                <w:sz w:val="24"/>
                <w:szCs w:val="24"/>
                <w:lang w:val="es-MX"/>
              </w:rPr>
            </w:pPr>
            <w:r>
              <w:rPr>
                <w:rFonts w:ascii="Arial Narrow" w:hAnsi="Arial Narrow"/>
                <w:bCs/>
                <w:sz w:val="24"/>
                <w:szCs w:val="24"/>
                <w:lang w:val="es-MX"/>
              </w:rPr>
              <w:t>Así mismo, se considera que la propuesta de parágrafo no mantiene unidad de materia con las funciones de los Consejos de Juventud, razón por la cual se plantea la modificación al artículo en el que se describen los Consejos de Juventud, que cobija a su vez, a todos los Consejos tanto nacional, como departamentales, municipales, distritales y locales.</w:t>
            </w:r>
          </w:p>
        </w:tc>
      </w:tr>
      <w:tr w:rsidR="00906709" w:rsidRPr="009D03EA" w14:paraId="03831E88" w14:textId="0F7173BB" w:rsidTr="008E433E">
        <w:tc>
          <w:tcPr>
            <w:tcW w:w="2500" w:type="dxa"/>
          </w:tcPr>
          <w:p w14:paraId="4B3411FA" w14:textId="64E53F81" w:rsidR="00906709" w:rsidRPr="00FA3112" w:rsidRDefault="00906709" w:rsidP="00906709">
            <w:pPr>
              <w:pStyle w:val="Sinespaciado"/>
              <w:jc w:val="both"/>
              <w:rPr>
                <w:rFonts w:ascii="Arial Narrow" w:hAnsi="Arial Narrow"/>
                <w:b/>
                <w:sz w:val="24"/>
                <w:szCs w:val="24"/>
                <w:lang w:val="es-MX"/>
              </w:rPr>
            </w:pPr>
            <w:r w:rsidRPr="00FA3112">
              <w:rPr>
                <w:rFonts w:ascii="Arial Narrow" w:hAnsi="Arial Narrow"/>
                <w:b/>
                <w:bCs/>
                <w:sz w:val="24"/>
                <w:szCs w:val="24"/>
              </w:rPr>
              <w:t>ARTÍCULO 5.</w:t>
            </w:r>
            <w:r w:rsidRPr="00FA3112">
              <w:rPr>
                <w:rFonts w:ascii="Arial Narrow" w:hAnsi="Arial Narrow"/>
                <w:sz w:val="24"/>
                <w:szCs w:val="24"/>
              </w:rPr>
              <w:t xml:space="preserve"> Vigencia y derogatorias. La presente </w:t>
            </w:r>
            <w:r w:rsidRPr="00FA3112">
              <w:rPr>
                <w:rFonts w:ascii="Arial Narrow" w:hAnsi="Arial Narrow"/>
                <w:sz w:val="24"/>
                <w:szCs w:val="24"/>
              </w:rPr>
              <w:lastRenderedPageBreak/>
              <w:t>ley rige a partir de su promulgación y deroga las normas que le sean contrarias.</w:t>
            </w:r>
          </w:p>
        </w:tc>
        <w:tc>
          <w:tcPr>
            <w:tcW w:w="2536" w:type="dxa"/>
          </w:tcPr>
          <w:p w14:paraId="27A26DED" w14:textId="04CC3512" w:rsidR="00906709" w:rsidRPr="00FA3112" w:rsidRDefault="00906709" w:rsidP="00906709">
            <w:pPr>
              <w:pStyle w:val="Sinespaciado"/>
              <w:jc w:val="both"/>
              <w:rPr>
                <w:rFonts w:ascii="Arial Narrow" w:hAnsi="Arial Narrow"/>
                <w:b/>
                <w:sz w:val="24"/>
                <w:szCs w:val="24"/>
                <w:lang w:val="es-MX"/>
              </w:rPr>
            </w:pPr>
            <w:r w:rsidRPr="00FA3112">
              <w:rPr>
                <w:rFonts w:ascii="Arial Narrow" w:hAnsi="Arial Narrow"/>
                <w:b/>
                <w:bCs/>
                <w:sz w:val="24"/>
                <w:szCs w:val="24"/>
              </w:rPr>
              <w:lastRenderedPageBreak/>
              <w:t>ARTÍCULO 9.</w:t>
            </w:r>
            <w:r w:rsidRPr="00FA3112">
              <w:rPr>
                <w:rFonts w:ascii="Arial Narrow" w:hAnsi="Arial Narrow"/>
                <w:sz w:val="24"/>
                <w:szCs w:val="24"/>
              </w:rPr>
              <w:t xml:space="preserve"> Vigencia y derogatorias. La presente </w:t>
            </w:r>
            <w:r w:rsidRPr="00FA3112">
              <w:rPr>
                <w:rFonts w:ascii="Arial Narrow" w:hAnsi="Arial Narrow"/>
                <w:sz w:val="24"/>
                <w:szCs w:val="24"/>
              </w:rPr>
              <w:lastRenderedPageBreak/>
              <w:t>ley rige a partir de su sanción y publicación en el diario oficial, y deroga las disposiciones que le sean contrarias.</w:t>
            </w:r>
          </w:p>
        </w:tc>
        <w:tc>
          <w:tcPr>
            <w:tcW w:w="2189" w:type="dxa"/>
          </w:tcPr>
          <w:p w14:paraId="3F42143C" w14:textId="0AD44F68" w:rsidR="00EE18BA" w:rsidRDefault="00E11570" w:rsidP="00906709">
            <w:pPr>
              <w:pStyle w:val="Sinespaciado"/>
              <w:jc w:val="both"/>
              <w:rPr>
                <w:rFonts w:ascii="Arial Narrow" w:hAnsi="Arial Narrow"/>
                <w:b/>
                <w:bCs/>
                <w:sz w:val="24"/>
                <w:szCs w:val="24"/>
              </w:rPr>
            </w:pPr>
            <w:r>
              <w:rPr>
                <w:rFonts w:ascii="Arial Narrow" w:hAnsi="Arial Narrow"/>
                <w:b/>
                <w:bCs/>
                <w:sz w:val="24"/>
                <w:szCs w:val="24"/>
              </w:rPr>
              <w:lastRenderedPageBreak/>
              <w:t>ARTÍCULO 9</w:t>
            </w:r>
            <w:r w:rsidR="00EE18BA" w:rsidRPr="00FA3112">
              <w:rPr>
                <w:rFonts w:ascii="Arial Narrow" w:hAnsi="Arial Narrow"/>
                <w:b/>
                <w:bCs/>
                <w:sz w:val="24"/>
                <w:szCs w:val="24"/>
              </w:rPr>
              <w:t>.</w:t>
            </w:r>
          </w:p>
          <w:p w14:paraId="1D5FE93A" w14:textId="15B44184" w:rsidR="00906709" w:rsidRPr="00FA3112" w:rsidRDefault="00EE18BA" w:rsidP="00906709">
            <w:pPr>
              <w:pStyle w:val="Sinespaciado"/>
              <w:jc w:val="both"/>
              <w:rPr>
                <w:rFonts w:ascii="Arial Narrow" w:hAnsi="Arial Narrow"/>
                <w:bCs/>
                <w:sz w:val="24"/>
                <w:szCs w:val="24"/>
                <w:lang w:val="es-MX"/>
              </w:rPr>
            </w:pPr>
            <w:r w:rsidRPr="00EE18BA">
              <w:rPr>
                <w:rFonts w:ascii="Arial Narrow" w:hAnsi="Arial Narrow"/>
                <w:b/>
                <w:bCs/>
                <w:strike/>
                <w:sz w:val="24"/>
                <w:szCs w:val="24"/>
              </w:rPr>
              <w:lastRenderedPageBreak/>
              <w:t>ARTÍCULO 5.</w:t>
            </w:r>
            <w:r w:rsidRPr="00FA3112">
              <w:rPr>
                <w:rFonts w:ascii="Arial Narrow" w:hAnsi="Arial Narrow"/>
                <w:sz w:val="24"/>
                <w:szCs w:val="24"/>
              </w:rPr>
              <w:t xml:space="preserve"> Vigencia y derogatorias. La presente ley rige a partir de su promulgación y deroga las normas que le sean contrarias.</w:t>
            </w:r>
          </w:p>
        </w:tc>
        <w:tc>
          <w:tcPr>
            <w:tcW w:w="2125" w:type="dxa"/>
          </w:tcPr>
          <w:p w14:paraId="0E717912" w14:textId="77777777" w:rsidR="00906709" w:rsidRPr="00FA3112" w:rsidRDefault="00906709" w:rsidP="00906709">
            <w:pPr>
              <w:pStyle w:val="Sinespaciado"/>
              <w:jc w:val="both"/>
              <w:rPr>
                <w:rFonts w:ascii="Arial Narrow" w:hAnsi="Arial Narrow"/>
                <w:bCs/>
                <w:sz w:val="24"/>
                <w:szCs w:val="24"/>
                <w:lang w:val="es-MX"/>
              </w:rPr>
            </w:pPr>
          </w:p>
        </w:tc>
      </w:tr>
    </w:tbl>
    <w:p w14:paraId="5EC0D6E7" w14:textId="49C2167F" w:rsidR="00E9303A" w:rsidRPr="00FA3112" w:rsidRDefault="00E9303A" w:rsidP="00386809">
      <w:pPr>
        <w:pStyle w:val="Sinespaciado"/>
        <w:jc w:val="both"/>
        <w:rPr>
          <w:rFonts w:ascii="Arial Narrow" w:hAnsi="Arial Narrow"/>
          <w:b/>
          <w:sz w:val="24"/>
          <w:szCs w:val="24"/>
          <w:lang w:val="es-MX"/>
        </w:rPr>
      </w:pPr>
    </w:p>
    <w:p w14:paraId="176AB13B" w14:textId="28065A27" w:rsidR="00386809" w:rsidRPr="00FA3112" w:rsidRDefault="00386809" w:rsidP="00386809">
      <w:pPr>
        <w:pStyle w:val="Sinespaciado"/>
        <w:jc w:val="both"/>
        <w:rPr>
          <w:rFonts w:ascii="Arial Narrow" w:hAnsi="Arial Narrow"/>
          <w:b/>
          <w:sz w:val="24"/>
          <w:szCs w:val="24"/>
          <w:lang w:val="es-MX"/>
        </w:rPr>
      </w:pPr>
    </w:p>
    <w:p w14:paraId="59BC151B" w14:textId="1B514F63" w:rsidR="00386809" w:rsidRPr="00FA3112" w:rsidRDefault="0080211F" w:rsidP="00E46516">
      <w:pPr>
        <w:pStyle w:val="Sinespaciado"/>
        <w:rPr>
          <w:rFonts w:ascii="Arial Narrow" w:hAnsi="Arial Narrow"/>
          <w:b/>
          <w:sz w:val="24"/>
          <w:szCs w:val="24"/>
          <w:lang w:val="es-MX"/>
        </w:rPr>
      </w:pPr>
      <w:r w:rsidRPr="00FA3112">
        <w:rPr>
          <w:rFonts w:ascii="Arial Narrow" w:hAnsi="Arial Narrow"/>
          <w:b/>
          <w:sz w:val="24"/>
          <w:szCs w:val="24"/>
          <w:lang w:val="es-MX"/>
        </w:rPr>
        <w:t>V</w:t>
      </w:r>
      <w:r w:rsidR="001966F1" w:rsidRPr="00FA3112">
        <w:rPr>
          <w:rFonts w:ascii="Arial Narrow" w:hAnsi="Arial Narrow"/>
          <w:b/>
          <w:sz w:val="24"/>
          <w:szCs w:val="24"/>
          <w:lang w:val="es-MX"/>
        </w:rPr>
        <w:t>I</w:t>
      </w:r>
      <w:r w:rsidR="00695372" w:rsidRPr="00FA3112">
        <w:rPr>
          <w:rFonts w:ascii="Arial Narrow" w:hAnsi="Arial Narrow"/>
          <w:b/>
          <w:sz w:val="24"/>
          <w:szCs w:val="24"/>
          <w:lang w:val="es-MX"/>
        </w:rPr>
        <w:t>I</w:t>
      </w:r>
      <w:r w:rsidRPr="00FA3112">
        <w:rPr>
          <w:rFonts w:ascii="Arial Narrow" w:hAnsi="Arial Narrow"/>
          <w:b/>
          <w:sz w:val="24"/>
          <w:szCs w:val="24"/>
          <w:lang w:val="es-MX"/>
        </w:rPr>
        <w:t xml:space="preserve"> </w:t>
      </w:r>
      <w:r w:rsidR="00E46516" w:rsidRPr="00FA3112">
        <w:rPr>
          <w:rFonts w:ascii="Arial Narrow" w:hAnsi="Arial Narrow"/>
          <w:b/>
          <w:sz w:val="24"/>
          <w:szCs w:val="24"/>
          <w:lang w:val="es-MX"/>
        </w:rPr>
        <w:t>CONFLICTO DE INTERESES</w:t>
      </w:r>
    </w:p>
    <w:p w14:paraId="0DEB71D2" w14:textId="1C7A4248" w:rsidR="00E46516" w:rsidRPr="00FA3112" w:rsidRDefault="00E46516" w:rsidP="00E46516">
      <w:pPr>
        <w:pStyle w:val="Sinespaciado"/>
        <w:rPr>
          <w:rFonts w:ascii="Arial Narrow" w:hAnsi="Arial Narrow"/>
          <w:b/>
          <w:sz w:val="24"/>
          <w:szCs w:val="24"/>
          <w:lang w:val="es-MX"/>
        </w:rPr>
      </w:pPr>
    </w:p>
    <w:p w14:paraId="0A36FB6A" w14:textId="77777777" w:rsidR="00E46516" w:rsidRPr="00FA3112" w:rsidRDefault="00E46516" w:rsidP="00E46516">
      <w:pPr>
        <w:pStyle w:val="Sinespaciado"/>
        <w:jc w:val="both"/>
        <w:rPr>
          <w:rFonts w:ascii="Arial Narrow" w:hAnsi="Arial Narrow"/>
          <w:bCs/>
          <w:sz w:val="24"/>
          <w:szCs w:val="24"/>
        </w:rPr>
      </w:pPr>
      <w:r w:rsidRPr="00FA3112">
        <w:rPr>
          <w:rFonts w:ascii="Arial Narrow" w:hAnsi="Arial Narrow"/>
          <w:bCs/>
          <w:sz w:val="24"/>
          <w:szCs w:val="24"/>
        </w:rPr>
        <w:t xml:space="preserve">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16D60A92" w14:textId="77777777" w:rsidR="00E46516" w:rsidRPr="00FA3112" w:rsidRDefault="00E46516" w:rsidP="00E46516">
      <w:pPr>
        <w:pStyle w:val="Sinespaciado"/>
        <w:jc w:val="both"/>
        <w:rPr>
          <w:rFonts w:ascii="Arial Narrow" w:hAnsi="Arial Narrow"/>
          <w:bCs/>
          <w:sz w:val="24"/>
          <w:szCs w:val="24"/>
        </w:rPr>
      </w:pPr>
    </w:p>
    <w:p w14:paraId="261126EF" w14:textId="45E7F24D" w:rsidR="0080211F" w:rsidRPr="00FA3112" w:rsidRDefault="00E46516" w:rsidP="00E46516">
      <w:pPr>
        <w:pStyle w:val="Sinespaciado"/>
        <w:jc w:val="both"/>
        <w:rPr>
          <w:rFonts w:ascii="Arial Narrow" w:hAnsi="Arial Narrow"/>
          <w:bCs/>
          <w:sz w:val="24"/>
          <w:szCs w:val="24"/>
        </w:rPr>
      </w:pPr>
      <w:r w:rsidRPr="00FA3112">
        <w:rPr>
          <w:rFonts w:ascii="Arial Narrow" w:hAnsi="Arial Narrow"/>
          <w:bCs/>
          <w:sz w:val="24"/>
          <w:szCs w:val="24"/>
        </w:rPr>
        <w:t>A su</w:t>
      </w:r>
      <w:r w:rsidRPr="00FA3112">
        <w:rPr>
          <w:rFonts w:ascii="Arial Narrow" w:hAnsi="Arial Narrow"/>
          <w:bCs/>
          <w:sz w:val="24"/>
          <w:szCs w:val="24"/>
        </w:rPr>
        <w:pgNum/>
      </w:r>
      <w:r w:rsidRPr="00FA3112">
        <w:rPr>
          <w:rFonts w:ascii="Arial Narrow" w:hAnsi="Arial Narrow"/>
          <w:bCs/>
          <w:sz w:val="24"/>
          <w:szCs w:val="24"/>
        </w:rPr>
        <w:t xml:space="preserve"> turno, el artículo 286 de la norma </w:t>
      </w:r>
      <w:r w:rsidR="00212AA8" w:rsidRPr="00FA3112">
        <w:rPr>
          <w:rFonts w:ascii="Arial Narrow" w:hAnsi="Arial Narrow"/>
          <w:bCs/>
          <w:sz w:val="24"/>
          <w:szCs w:val="24"/>
        </w:rPr>
        <w:t>mencionada</w:t>
      </w:r>
      <w:r w:rsidRPr="00FA3112">
        <w:rPr>
          <w:rFonts w:ascii="Arial Narrow" w:hAnsi="Arial Narrow"/>
          <w:bCs/>
          <w:sz w:val="24"/>
          <w:szCs w:val="24"/>
        </w:rPr>
        <w:t>,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1B3327D4" w14:textId="78DE7E6A" w:rsidR="0080211F" w:rsidRPr="00FA3112" w:rsidRDefault="0080211F" w:rsidP="00E46516">
      <w:pPr>
        <w:pStyle w:val="Sinespaciado"/>
        <w:jc w:val="both"/>
        <w:rPr>
          <w:rFonts w:ascii="Arial Narrow" w:hAnsi="Arial Narrow"/>
          <w:bCs/>
          <w:sz w:val="24"/>
          <w:szCs w:val="24"/>
        </w:rPr>
      </w:pPr>
    </w:p>
    <w:p w14:paraId="5CB422F7" w14:textId="4900EB8E" w:rsidR="00212AA8" w:rsidRPr="00FA3112" w:rsidRDefault="00212AA8" w:rsidP="00E46516">
      <w:pPr>
        <w:pStyle w:val="Sinespaciado"/>
        <w:jc w:val="both"/>
        <w:rPr>
          <w:rFonts w:ascii="Arial Narrow" w:hAnsi="Arial Narrow"/>
          <w:bCs/>
          <w:sz w:val="24"/>
          <w:szCs w:val="24"/>
        </w:rPr>
      </w:pPr>
      <w:r w:rsidRPr="00FA3112">
        <w:rPr>
          <w:rFonts w:ascii="Arial Narrow" w:hAnsi="Arial Narrow"/>
          <w:bCs/>
          <w:sz w:val="24"/>
          <w:szCs w:val="24"/>
        </w:rPr>
        <w:t>De conformidad con lo anterior no se evidencia que pueda incurrir en posibles conflictos de interés, ni tampoco, puede predicarse un beneficio particular, actual y directo que le impida participar de la discusión y votación de este proyecto.</w:t>
      </w:r>
    </w:p>
    <w:p w14:paraId="1C29C3C6" w14:textId="29FFD930" w:rsidR="00212AA8" w:rsidRPr="00FA3112" w:rsidRDefault="00212AA8" w:rsidP="00E46516">
      <w:pPr>
        <w:pStyle w:val="Sinespaciado"/>
        <w:jc w:val="both"/>
        <w:rPr>
          <w:rFonts w:ascii="Arial Narrow" w:hAnsi="Arial Narrow"/>
          <w:bCs/>
          <w:sz w:val="24"/>
          <w:szCs w:val="24"/>
        </w:rPr>
      </w:pPr>
    </w:p>
    <w:p w14:paraId="622C12A1" w14:textId="02CB782A" w:rsidR="00287895" w:rsidRDefault="00212AA8" w:rsidP="00E46516">
      <w:pPr>
        <w:pStyle w:val="Sinespaciado"/>
        <w:jc w:val="both"/>
        <w:rPr>
          <w:rFonts w:ascii="Arial Narrow" w:hAnsi="Arial Narrow"/>
          <w:b/>
          <w:sz w:val="24"/>
          <w:szCs w:val="24"/>
        </w:rPr>
      </w:pPr>
      <w:r w:rsidRPr="00FA3112">
        <w:rPr>
          <w:rFonts w:ascii="Arial Narrow" w:hAnsi="Arial Narrow"/>
          <w:b/>
          <w:sz w:val="24"/>
          <w:szCs w:val="24"/>
        </w:rPr>
        <w:t>V</w:t>
      </w:r>
      <w:r w:rsidR="00695372" w:rsidRPr="00FA3112">
        <w:rPr>
          <w:rFonts w:ascii="Arial Narrow" w:hAnsi="Arial Narrow"/>
          <w:b/>
          <w:sz w:val="24"/>
          <w:szCs w:val="24"/>
        </w:rPr>
        <w:t>I</w:t>
      </w:r>
      <w:r w:rsidRPr="00FA3112">
        <w:rPr>
          <w:rFonts w:ascii="Arial Narrow" w:hAnsi="Arial Narrow"/>
          <w:b/>
          <w:sz w:val="24"/>
          <w:szCs w:val="24"/>
        </w:rPr>
        <w:t>I</w:t>
      </w:r>
      <w:r w:rsidR="001966F1" w:rsidRPr="00FA3112">
        <w:rPr>
          <w:rFonts w:ascii="Arial Narrow" w:hAnsi="Arial Narrow"/>
          <w:b/>
          <w:sz w:val="24"/>
          <w:szCs w:val="24"/>
        </w:rPr>
        <w:t>I</w:t>
      </w:r>
      <w:r w:rsidRPr="00FA3112">
        <w:rPr>
          <w:rFonts w:ascii="Arial Narrow" w:hAnsi="Arial Narrow"/>
          <w:b/>
          <w:sz w:val="24"/>
          <w:szCs w:val="24"/>
        </w:rPr>
        <w:t xml:space="preserve"> </w:t>
      </w:r>
      <w:r w:rsidR="00287895">
        <w:rPr>
          <w:rFonts w:ascii="Arial Narrow" w:hAnsi="Arial Narrow"/>
          <w:b/>
          <w:sz w:val="24"/>
          <w:szCs w:val="24"/>
        </w:rPr>
        <w:t>IMPACTO FISCAL</w:t>
      </w:r>
    </w:p>
    <w:p w14:paraId="54DFE5CB" w14:textId="77777777" w:rsidR="00287895" w:rsidRDefault="00287895" w:rsidP="00E46516">
      <w:pPr>
        <w:pStyle w:val="Sinespaciado"/>
        <w:jc w:val="both"/>
        <w:rPr>
          <w:rFonts w:ascii="Arial Narrow" w:hAnsi="Arial Narrow"/>
          <w:b/>
          <w:sz w:val="24"/>
          <w:szCs w:val="24"/>
        </w:rPr>
      </w:pPr>
    </w:p>
    <w:p w14:paraId="002C9DFA" w14:textId="5BC3AF42" w:rsidR="00287895" w:rsidRDefault="00EE11D2" w:rsidP="00287895">
      <w:pPr>
        <w:pStyle w:val="Textoindependiente"/>
        <w:spacing w:after="240" w:line="276" w:lineRule="auto"/>
        <w:ind w:right="119"/>
        <w:jc w:val="both"/>
        <w:rPr>
          <w:rFonts w:ascii="Arial Narrow" w:hAnsi="Arial Narrow"/>
          <w:sz w:val="22"/>
          <w:szCs w:val="22"/>
        </w:rPr>
      </w:pPr>
      <w:r>
        <w:rPr>
          <w:rFonts w:ascii="Arial Narrow" w:hAnsi="Arial Narrow"/>
          <w:sz w:val="22"/>
          <w:szCs w:val="22"/>
        </w:rPr>
        <w:t>De acuerdo con lo establecido en el artículo 7</w:t>
      </w:r>
      <w:r w:rsidR="00287895">
        <w:rPr>
          <w:rFonts w:ascii="Arial Narrow" w:hAnsi="Arial Narrow"/>
          <w:sz w:val="22"/>
          <w:szCs w:val="22"/>
        </w:rPr>
        <w:t xml:space="preserve"> de la Ley 819 de 2003, por la cual se dictan normas orgánicas en materia de</w:t>
      </w:r>
      <w:r w:rsidR="00287895">
        <w:rPr>
          <w:rFonts w:ascii="Arial Narrow" w:hAnsi="Arial Narrow"/>
          <w:spacing w:val="1"/>
          <w:sz w:val="22"/>
          <w:szCs w:val="22"/>
        </w:rPr>
        <w:t xml:space="preserve"> </w:t>
      </w:r>
      <w:r w:rsidR="00287895">
        <w:rPr>
          <w:rFonts w:ascii="Arial Narrow" w:hAnsi="Arial Narrow"/>
          <w:sz w:val="22"/>
          <w:szCs w:val="22"/>
        </w:rPr>
        <w:t>presupuesto, responsabilidad y transparencia fiscal y se dictan otras disposiciones,</w:t>
      </w:r>
      <w:r>
        <w:rPr>
          <w:rFonts w:ascii="Arial Narrow" w:hAnsi="Arial Narrow"/>
          <w:sz w:val="22"/>
          <w:szCs w:val="22"/>
        </w:rPr>
        <w:t xml:space="preserve"> </w:t>
      </w:r>
      <w:r>
        <w:rPr>
          <w:rFonts w:ascii="Arial Narrow" w:hAnsi="Arial Narrow"/>
          <w:spacing w:val="1"/>
          <w:sz w:val="22"/>
          <w:szCs w:val="22"/>
        </w:rPr>
        <w:t>el Ministerio de Hacienda y Crédito Público por solicitud del Representante Jorge Alejandro Ocampo emitió concepto frente a los Proyectos de Ley 025 de 2022 y 174 de 2022 Cámara, que son incorporados en las modificaciones del articulado</w:t>
      </w:r>
      <w:r>
        <w:rPr>
          <w:rFonts w:ascii="Arial Narrow" w:hAnsi="Arial Narrow"/>
          <w:sz w:val="22"/>
          <w:szCs w:val="22"/>
        </w:rPr>
        <w:t xml:space="preserve"> propuesto, especialmente en el respeto a lo establecido en el artículo 356 de la Constitución Política y de los principios de concurrencia, subsidiariedad y complementariedad; así como con la garantía institucional de autonomía territorial.</w:t>
      </w:r>
    </w:p>
    <w:p w14:paraId="7D275070" w14:textId="77777777" w:rsidR="0060423C" w:rsidRDefault="0060423C" w:rsidP="00287895">
      <w:pPr>
        <w:pStyle w:val="Textoindependiente"/>
        <w:spacing w:after="240" w:line="276" w:lineRule="auto"/>
        <w:ind w:right="119"/>
        <w:jc w:val="both"/>
        <w:rPr>
          <w:rFonts w:ascii="Arial Narrow" w:hAnsi="Arial Narrow"/>
          <w:sz w:val="22"/>
          <w:szCs w:val="22"/>
        </w:rPr>
      </w:pPr>
    </w:p>
    <w:p w14:paraId="342DB081" w14:textId="1722409C" w:rsidR="00212AA8" w:rsidRPr="00FA3112" w:rsidRDefault="00287895" w:rsidP="00E46516">
      <w:pPr>
        <w:pStyle w:val="Sinespaciado"/>
        <w:jc w:val="both"/>
        <w:rPr>
          <w:rFonts w:ascii="Arial Narrow" w:hAnsi="Arial Narrow"/>
          <w:b/>
          <w:sz w:val="24"/>
          <w:szCs w:val="24"/>
        </w:rPr>
      </w:pPr>
      <w:r>
        <w:rPr>
          <w:rFonts w:ascii="Arial Narrow" w:hAnsi="Arial Narrow"/>
          <w:b/>
          <w:sz w:val="24"/>
          <w:szCs w:val="24"/>
        </w:rPr>
        <w:lastRenderedPageBreak/>
        <w:t xml:space="preserve">IX </w:t>
      </w:r>
      <w:r w:rsidR="00E436D1" w:rsidRPr="00FA3112">
        <w:rPr>
          <w:rFonts w:ascii="Arial Narrow" w:hAnsi="Arial Narrow"/>
          <w:b/>
          <w:sz w:val="24"/>
          <w:szCs w:val="24"/>
        </w:rPr>
        <w:t>PROPOSICIÓN</w:t>
      </w:r>
    </w:p>
    <w:p w14:paraId="7B4AF106" w14:textId="2E9128CC" w:rsidR="00E436D1" w:rsidRPr="00FA3112" w:rsidRDefault="00E436D1" w:rsidP="00E46516">
      <w:pPr>
        <w:pStyle w:val="Sinespaciado"/>
        <w:jc w:val="both"/>
        <w:rPr>
          <w:rFonts w:ascii="Arial Narrow" w:hAnsi="Arial Narrow"/>
          <w:b/>
          <w:sz w:val="24"/>
          <w:szCs w:val="24"/>
        </w:rPr>
      </w:pPr>
    </w:p>
    <w:p w14:paraId="3F488144" w14:textId="057382EF" w:rsidR="00E436D1" w:rsidRPr="00FA3112" w:rsidRDefault="00E436D1" w:rsidP="00E436D1">
      <w:pPr>
        <w:pStyle w:val="Sinespaciado"/>
        <w:jc w:val="both"/>
        <w:rPr>
          <w:rFonts w:ascii="Arial Narrow" w:hAnsi="Arial Narrow"/>
          <w:bCs/>
          <w:sz w:val="24"/>
          <w:szCs w:val="24"/>
        </w:rPr>
      </w:pPr>
      <w:r w:rsidRPr="00FA3112">
        <w:rPr>
          <w:rFonts w:ascii="Arial Narrow" w:hAnsi="Arial Narrow"/>
          <w:bCs/>
          <w:sz w:val="24"/>
          <w:szCs w:val="24"/>
        </w:rPr>
        <w:t>Por los argumentos expuestos anteriormente, presento ponencia positiva y solicito a los miembros de la Comisió</w:t>
      </w:r>
      <w:r w:rsidR="0080211F" w:rsidRPr="00FA3112">
        <w:rPr>
          <w:rFonts w:ascii="Arial Narrow" w:hAnsi="Arial Narrow"/>
          <w:bCs/>
          <w:sz w:val="24"/>
          <w:szCs w:val="24"/>
        </w:rPr>
        <w:t>n</w:t>
      </w:r>
      <w:r w:rsidRPr="00FA3112">
        <w:rPr>
          <w:rFonts w:ascii="Arial Narrow" w:hAnsi="Arial Narrow"/>
          <w:bCs/>
          <w:sz w:val="24"/>
          <w:szCs w:val="24"/>
        </w:rPr>
        <w:t xml:space="preserve"> Primera Constitucional Permanente de la Cámara de Representantes, dar primer debate y aprobar </w:t>
      </w:r>
      <w:r w:rsidR="0060423C">
        <w:rPr>
          <w:rFonts w:ascii="Arial Narrow" w:hAnsi="Arial Narrow"/>
          <w:bCs/>
          <w:sz w:val="24"/>
          <w:szCs w:val="24"/>
          <w:lang w:val="es-MX"/>
        </w:rPr>
        <w:t>e</w:t>
      </w:r>
      <w:r w:rsidR="00695372" w:rsidRPr="00FA3112">
        <w:rPr>
          <w:rFonts w:ascii="Arial Narrow" w:hAnsi="Arial Narrow"/>
          <w:bCs/>
          <w:sz w:val="24"/>
          <w:szCs w:val="24"/>
          <w:lang w:val="es-MX"/>
        </w:rPr>
        <w:t xml:space="preserve">l </w:t>
      </w:r>
      <w:r w:rsidR="00695372" w:rsidRPr="00FA3112">
        <w:rPr>
          <w:rFonts w:ascii="Arial Narrow" w:hAnsi="Arial Narrow"/>
          <w:sz w:val="24"/>
          <w:szCs w:val="24"/>
        </w:rPr>
        <w:t>Proyecto de Ley 025 de 2022</w:t>
      </w:r>
      <w:r w:rsidR="00516A8A">
        <w:rPr>
          <w:rFonts w:ascii="Arial Narrow" w:hAnsi="Arial Narrow"/>
          <w:sz w:val="24"/>
          <w:szCs w:val="24"/>
        </w:rPr>
        <w:t xml:space="preserve"> </w:t>
      </w:r>
      <w:r w:rsidR="00516A8A" w:rsidRPr="00516A8A">
        <w:rPr>
          <w:rFonts w:ascii="Arial Narrow" w:hAnsi="Arial Narrow"/>
          <w:sz w:val="24"/>
          <w:szCs w:val="24"/>
        </w:rPr>
        <w:t>CÁMARA</w:t>
      </w:r>
      <w:r w:rsidR="00695372" w:rsidRPr="00516A8A">
        <w:rPr>
          <w:rFonts w:ascii="Arial Narrow" w:hAnsi="Arial Narrow"/>
          <w:sz w:val="24"/>
          <w:szCs w:val="24"/>
        </w:rPr>
        <w:t xml:space="preserve"> </w:t>
      </w:r>
      <w:r w:rsidR="00695372" w:rsidRPr="00FA3112">
        <w:rPr>
          <w:rFonts w:ascii="Arial Narrow" w:hAnsi="Arial Narrow"/>
          <w:sz w:val="24"/>
          <w:szCs w:val="24"/>
        </w:rPr>
        <w:t>“Por medio de la cual se modifica la Ley estatutaria 1622 de 2013 y se dictan otras disposiciones” acumulado con el Proyecto de Ley 174 de 2022</w:t>
      </w:r>
      <w:r w:rsidR="00516A8A">
        <w:rPr>
          <w:rFonts w:ascii="Arial Narrow" w:hAnsi="Arial Narrow"/>
          <w:sz w:val="24"/>
          <w:szCs w:val="24"/>
        </w:rPr>
        <w:t xml:space="preserve"> </w:t>
      </w:r>
      <w:r w:rsidR="00516A8A" w:rsidRPr="00516A8A">
        <w:rPr>
          <w:rFonts w:ascii="Arial Narrow" w:hAnsi="Arial Narrow"/>
          <w:sz w:val="24"/>
          <w:szCs w:val="24"/>
        </w:rPr>
        <w:t>CÁMARA</w:t>
      </w:r>
      <w:r w:rsidR="00695372" w:rsidRPr="00516A8A">
        <w:rPr>
          <w:rFonts w:ascii="Arial Narrow" w:hAnsi="Arial Narrow"/>
          <w:sz w:val="24"/>
          <w:szCs w:val="24"/>
        </w:rPr>
        <w:t xml:space="preserve"> </w:t>
      </w:r>
      <w:r w:rsidR="00695372" w:rsidRPr="00FA3112">
        <w:rPr>
          <w:rFonts w:ascii="Arial Narrow" w:hAnsi="Arial Narrow"/>
          <w:sz w:val="24"/>
          <w:szCs w:val="24"/>
        </w:rPr>
        <w:t>“Por medio de la cual se fortalecen los consejos de juventud, se modifica la ley estatutaria 1622 de 2013 y se dictan otras disposiciones”</w:t>
      </w:r>
      <w:r w:rsidR="005818F2" w:rsidRPr="00FA3112">
        <w:rPr>
          <w:rFonts w:ascii="Arial Narrow" w:hAnsi="Arial Narrow"/>
          <w:bCs/>
          <w:sz w:val="24"/>
          <w:szCs w:val="24"/>
        </w:rPr>
        <w:t>, de conformidad con el texto propuesto</w:t>
      </w:r>
      <w:r w:rsidRPr="00FA3112">
        <w:rPr>
          <w:rFonts w:ascii="Arial Narrow" w:hAnsi="Arial Narrow"/>
          <w:bCs/>
          <w:sz w:val="24"/>
          <w:szCs w:val="24"/>
        </w:rPr>
        <w:t>.</w:t>
      </w:r>
    </w:p>
    <w:p w14:paraId="3D8A43B0" w14:textId="77777777" w:rsidR="005C78F9" w:rsidRPr="00FA3112" w:rsidRDefault="005C78F9" w:rsidP="00E436D1">
      <w:pPr>
        <w:pStyle w:val="Sinespaciado"/>
        <w:jc w:val="both"/>
        <w:rPr>
          <w:rFonts w:ascii="Arial Narrow" w:hAnsi="Arial Narrow"/>
          <w:bCs/>
          <w:sz w:val="24"/>
          <w:szCs w:val="24"/>
        </w:rPr>
      </w:pPr>
    </w:p>
    <w:p w14:paraId="657C3F9C" w14:textId="3347D884" w:rsidR="0080211F" w:rsidRPr="00FA3112" w:rsidRDefault="0080211F" w:rsidP="00E436D1">
      <w:pPr>
        <w:pStyle w:val="Sinespaciado"/>
        <w:jc w:val="both"/>
        <w:rPr>
          <w:rFonts w:ascii="Arial Narrow" w:hAnsi="Arial Narrow"/>
          <w:bCs/>
          <w:sz w:val="24"/>
          <w:szCs w:val="24"/>
        </w:rPr>
      </w:pPr>
    </w:p>
    <w:p w14:paraId="55CFFE07" w14:textId="7746ED7D" w:rsidR="00E436D1" w:rsidRDefault="00E436D1" w:rsidP="00E436D1">
      <w:pPr>
        <w:pStyle w:val="Sinespaciado"/>
        <w:jc w:val="both"/>
        <w:rPr>
          <w:rFonts w:ascii="Arial Narrow" w:hAnsi="Arial Narrow"/>
          <w:bCs/>
          <w:sz w:val="24"/>
          <w:szCs w:val="24"/>
        </w:rPr>
      </w:pPr>
    </w:p>
    <w:p w14:paraId="7711D00A" w14:textId="77777777" w:rsidR="00EE11D2" w:rsidRPr="00FA3112" w:rsidRDefault="00EE11D2" w:rsidP="00E436D1">
      <w:pPr>
        <w:pStyle w:val="Sinespaciado"/>
        <w:jc w:val="both"/>
        <w:rPr>
          <w:rFonts w:ascii="Arial Narrow" w:hAnsi="Arial Narrow"/>
          <w:bCs/>
          <w:sz w:val="24"/>
          <w:szCs w:val="24"/>
        </w:rPr>
      </w:pPr>
    </w:p>
    <w:p w14:paraId="5ECE6238" w14:textId="2E9AF9FA" w:rsidR="005C78F9" w:rsidRPr="00FA3112" w:rsidRDefault="005C78F9" w:rsidP="00E436D1">
      <w:pPr>
        <w:pStyle w:val="Sinespaciado"/>
        <w:jc w:val="both"/>
        <w:rPr>
          <w:rFonts w:ascii="Arial Narrow" w:hAnsi="Arial Narrow"/>
          <w:bCs/>
          <w:sz w:val="24"/>
          <w:szCs w:val="24"/>
        </w:rPr>
      </w:pPr>
    </w:p>
    <w:p w14:paraId="0A74BA6C" w14:textId="3B208977" w:rsidR="005C78F9" w:rsidRPr="00FA3112" w:rsidRDefault="005C78F9" w:rsidP="00E436D1">
      <w:pPr>
        <w:pStyle w:val="Sinespaciado"/>
        <w:jc w:val="both"/>
        <w:rPr>
          <w:rFonts w:ascii="Arial Narrow" w:hAnsi="Arial Narrow"/>
          <w:bCs/>
          <w:sz w:val="24"/>
          <w:szCs w:val="24"/>
        </w:rPr>
      </w:pPr>
    </w:p>
    <w:p w14:paraId="6A4677F7" w14:textId="77777777" w:rsidR="005C78F9" w:rsidRPr="00FA3112" w:rsidRDefault="005C78F9" w:rsidP="00E436D1">
      <w:pPr>
        <w:pStyle w:val="Sinespaciado"/>
        <w:jc w:val="both"/>
        <w:rPr>
          <w:rFonts w:ascii="Arial Narrow" w:hAnsi="Arial Narrow"/>
          <w:bCs/>
          <w:sz w:val="24"/>
          <w:szCs w:val="24"/>
        </w:rPr>
      </w:pPr>
    </w:p>
    <w:p w14:paraId="0A0954F2" w14:textId="512DF2B6" w:rsidR="00E436D1" w:rsidRPr="00FA3112" w:rsidRDefault="00E436D1" w:rsidP="00E436D1">
      <w:pPr>
        <w:pStyle w:val="Sinespaciado"/>
        <w:jc w:val="both"/>
        <w:rPr>
          <w:rFonts w:ascii="Arial Narrow" w:hAnsi="Arial Narrow"/>
          <w:bCs/>
          <w:sz w:val="24"/>
          <w:szCs w:val="24"/>
        </w:rPr>
      </w:pPr>
    </w:p>
    <w:p w14:paraId="33E03ABB" w14:textId="4CCF9A79" w:rsidR="00E436D1" w:rsidRPr="00FA3112" w:rsidRDefault="00E436D1" w:rsidP="00E436D1">
      <w:pPr>
        <w:pStyle w:val="Sinespaciado"/>
        <w:jc w:val="both"/>
        <w:rPr>
          <w:rFonts w:ascii="Arial Narrow" w:hAnsi="Arial Narrow"/>
          <w:bCs/>
          <w:sz w:val="24"/>
          <w:szCs w:val="24"/>
        </w:rPr>
      </w:pPr>
    </w:p>
    <w:p w14:paraId="496CE78F" w14:textId="20521A2E" w:rsidR="00AE75BA" w:rsidRPr="00FA3112" w:rsidRDefault="00E436D1" w:rsidP="005C78F9">
      <w:pPr>
        <w:pStyle w:val="Sinespaciado"/>
        <w:jc w:val="center"/>
        <w:rPr>
          <w:rFonts w:ascii="Arial Narrow" w:hAnsi="Arial Narrow"/>
          <w:sz w:val="24"/>
          <w:szCs w:val="24"/>
        </w:rPr>
      </w:pPr>
      <w:r w:rsidRPr="00FA3112">
        <w:rPr>
          <w:rFonts w:ascii="Arial Narrow" w:hAnsi="Arial Narrow"/>
          <w:sz w:val="24"/>
          <w:szCs w:val="24"/>
        </w:rPr>
        <w:t>_______________________</w:t>
      </w:r>
    </w:p>
    <w:p w14:paraId="74E46DA7" w14:textId="77777777" w:rsidR="00AE75BA" w:rsidRPr="00FA3112" w:rsidRDefault="00AE75BA" w:rsidP="00E436D1">
      <w:pPr>
        <w:pStyle w:val="Sinespaciado"/>
        <w:jc w:val="center"/>
        <w:rPr>
          <w:rFonts w:ascii="Arial Narrow" w:hAnsi="Arial Narrow"/>
          <w:b/>
          <w:bCs/>
          <w:sz w:val="24"/>
          <w:szCs w:val="24"/>
        </w:rPr>
      </w:pPr>
    </w:p>
    <w:p w14:paraId="133CCA4A" w14:textId="71FC3E06" w:rsidR="00E436D1" w:rsidRPr="00FA3112" w:rsidRDefault="00E436D1" w:rsidP="00E436D1">
      <w:pPr>
        <w:pStyle w:val="Sinespaciado"/>
        <w:jc w:val="center"/>
        <w:rPr>
          <w:rFonts w:ascii="Arial Narrow" w:hAnsi="Arial Narrow"/>
          <w:b/>
          <w:bCs/>
          <w:sz w:val="24"/>
          <w:szCs w:val="24"/>
        </w:rPr>
      </w:pPr>
      <w:r w:rsidRPr="00FA3112">
        <w:rPr>
          <w:rFonts w:ascii="Arial Narrow" w:hAnsi="Arial Narrow"/>
          <w:b/>
          <w:bCs/>
          <w:sz w:val="24"/>
          <w:szCs w:val="24"/>
        </w:rPr>
        <w:t>ALEJANDRO OCAMPO</w:t>
      </w:r>
    </w:p>
    <w:p w14:paraId="6F35759B" w14:textId="1686A57E" w:rsidR="00386809" w:rsidRPr="00FA3112" w:rsidRDefault="00E436D1" w:rsidP="00386809">
      <w:pPr>
        <w:pStyle w:val="Sinespaciado"/>
        <w:jc w:val="center"/>
        <w:rPr>
          <w:rFonts w:ascii="Arial Narrow" w:hAnsi="Arial Narrow"/>
          <w:b/>
          <w:sz w:val="24"/>
          <w:szCs w:val="24"/>
          <w:lang w:val="es-MX"/>
        </w:rPr>
      </w:pPr>
      <w:r w:rsidRPr="00FA3112">
        <w:rPr>
          <w:rFonts w:ascii="Arial Narrow" w:hAnsi="Arial Narrow"/>
          <w:sz w:val="24"/>
          <w:szCs w:val="24"/>
        </w:rPr>
        <w:t>Representante a la Cámara - Valle del Cauca</w:t>
      </w:r>
    </w:p>
    <w:p w14:paraId="3FD61572" w14:textId="77777777" w:rsidR="00386809" w:rsidRPr="00FA3112" w:rsidRDefault="00386809" w:rsidP="00386809">
      <w:pPr>
        <w:pStyle w:val="Sinespaciado"/>
        <w:jc w:val="center"/>
        <w:rPr>
          <w:rFonts w:ascii="Arial Narrow" w:hAnsi="Arial Narrow"/>
          <w:b/>
          <w:sz w:val="24"/>
          <w:szCs w:val="24"/>
          <w:lang w:val="es-MX"/>
        </w:rPr>
      </w:pPr>
    </w:p>
    <w:p w14:paraId="3DA623AF" w14:textId="5E70BC51" w:rsidR="00386809" w:rsidRDefault="00386809" w:rsidP="00386809">
      <w:pPr>
        <w:pStyle w:val="Sinespaciado"/>
        <w:jc w:val="center"/>
        <w:rPr>
          <w:rFonts w:ascii="Arial Narrow" w:hAnsi="Arial Narrow"/>
          <w:b/>
          <w:sz w:val="24"/>
          <w:szCs w:val="24"/>
          <w:lang w:val="es-MX"/>
        </w:rPr>
      </w:pPr>
    </w:p>
    <w:p w14:paraId="25F55614" w14:textId="633BC7BD" w:rsidR="00EE11D2" w:rsidRDefault="00EE11D2" w:rsidP="00386809">
      <w:pPr>
        <w:pStyle w:val="Sinespaciado"/>
        <w:jc w:val="center"/>
        <w:rPr>
          <w:rFonts w:ascii="Arial Narrow" w:hAnsi="Arial Narrow"/>
          <w:b/>
          <w:sz w:val="24"/>
          <w:szCs w:val="24"/>
          <w:lang w:val="es-MX"/>
        </w:rPr>
      </w:pPr>
    </w:p>
    <w:p w14:paraId="076A8E5B" w14:textId="253EF4B9" w:rsidR="00EE11D2" w:rsidRDefault="00EE11D2" w:rsidP="00386809">
      <w:pPr>
        <w:pStyle w:val="Sinespaciado"/>
        <w:jc w:val="center"/>
        <w:rPr>
          <w:rFonts w:ascii="Arial Narrow" w:hAnsi="Arial Narrow"/>
          <w:b/>
          <w:sz w:val="24"/>
          <w:szCs w:val="24"/>
          <w:lang w:val="es-MX"/>
        </w:rPr>
      </w:pPr>
    </w:p>
    <w:p w14:paraId="7B3F27AF" w14:textId="1DCF0162" w:rsidR="00EE11D2" w:rsidRDefault="00EE11D2" w:rsidP="00386809">
      <w:pPr>
        <w:pStyle w:val="Sinespaciado"/>
        <w:jc w:val="center"/>
        <w:rPr>
          <w:rFonts w:ascii="Arial Narrow" w:hAnsi="Arial Narrow"/>
          <w:b/>
          <w:sz w:val="24"/>
          <w:szCs w:val="24"/>
          <w:lang w:val="es-MX"/>
        </w:rPr>
      </w:pPr>
    </w:p>
    <w:p w14:paraId="2974D9DB" w14:textId="15CB6388" w:rsidR="00EE11D2" w:rsidRDefault="00EE11D2" w:rsidP="00386809">
      <w:pPr>
        <w:pStyle w:val="Sinespaciado"/>
        <w:jc w:val="center"/>
        <w:rPr>
          <w:rFonts w:ascii="Arial Narrow" w:hAnsi="Arial Narrow"/>
          <w:b/>
          <w:sz w:val="24"/>
          <w:szCs w:val="24"/>
          <w:lang w:val="es-MX"/>
        </w:rPr>
      </w:pPr>
    </w:p>
    <w:p w14:paraId="36B60D15" w14:textId="60F42509" w:rsidR="00EE11D2" w:rsidRDefault="00EE11D2" w:rsidP="00386809">
      <w:pPr>
        <w:pStyle w:val="Sinespaciado"/>
        <w:jc w:val="center"/>
        <w:rPr>
          <w:rFonts w:ascii="Arial Narrow" w:hAnsi="Arial Narrow"/>
          <w:b/>
          <w:sz w:val="24"/>
          <w:szCs w:val="24"/>
          <w:lang w:val="es-MX"/>
        </w:rPr>
      </w:pPr>
    </w:p>
    <w:p w14:paraId="113DC288" w14:textId="412C5649" w:rsidR="00EE11D2" w:rsidRDefault="00EE11D2" w:rsidP="00386809">
      <w:pPr>
        <w:pStyle w:val="Sinespaciado"/>
        <w:jc w:val="center"/>
        <w:rPr>
          <w:rFonts w:ascii="Arial Narrow" w:hAnsi="Arial Narrow"/>
          <w:b/>
          <w:sz w:val="24"/>
          <w:szCs w:val="24"/>
          <w:lang w:val="es-MX"/>
        </w:rPr>
      </w:pPr>
    </w:p>
    <w:p w14:paraId="5CF6F780" w14:textId="72B1879F" w:rsidR="00EE11D2" w:rsidRDefault="00EE11D2" w:rsidP="00386809">
      <w:pPr>
        <w:pStyle w:val="Sinespaciado"/>
        <w:jc w:val="center"/>
        <w:rPr>
          <w:rFonts w:ascii="Arial Narrow" w:hAnsi="Arial Narrow"/>
          <w:b/>
          <w:sz w:val="24"/>
          <w:szCs w:val="24"/>
          <w:lang w:val="es-MX"/>
        </w:rPr>
      </w:pPr>
    </w:p>
    <w:p w14:paraId="1FACD91F" w14:textId="7991ED86" w:rsidR="00EE11D2" w:rsidRDefault="00EE11D2" w:rsidP="00386809">
      <w:pPr>
        <w:pStyle w:val="Sinespaciado"/>
        <w:jc w:val="center"/>
        <w:rPr>
          <w:rFonts w:ascii="Arial Narrow" w:hAnsi="Arial Narrow"/>
          <w:b/>
          <w:sz w:val="24"/>
          <w:szCs w:val="24"/>
          <w:lang w:val="es-MX"/>
        </w:rPr>
      </w:pPr>
    </w:p>
    <w:p w14:paraId="6E5228A2" w14:textId="21BFC4DB" w:rsidR="00EE11D2" w:rsidRDefault="00EE11D2" w:rsidP="00386809">
      <w:pPr>
        <w:pStyle w:val="Sinespaciado"/>
        <w:jc w:val="center"/>
        <w:rPr>
          <w:rFonts w:ascii="Arial Narrow" w:hAnsi="Arial Narrow"/>
          <w:b/>
          <w:sz w:val="24"/>
          <w:szCs w:val="24"/>
          <w:lang w:val="es-MX"/>
        </w:rPr>
      </w:pPr>
    </w:p>
    <w:p w14:paraId="54EFCBC4" w14:textId="5C1BFA16" w:rsidR="00EE11D2" w:rsidRDefault="00EE11D2" w:rsidP="00386809">
      <w:pPr>
        <w:pStyle w:val="Sinespaciado"/>
        <w:jc w:val="center"/>
        <w:rPr>
          <w:rFonts w:ascii="Arial Narrow" w:hAnsi="Arial Narrow"/>
          <w:b/>
          <w:sz w:val="24"/>
          <w:szCs w:val="24"/>
          <w:lang w:val="es-MX"/>
        </w:rPr>
      </w:pPr>
    </w:p>
    <w:p w14:paraId="3856150E" w14:textId="624B2A95" w:rsidR="00EE11D2" w:rsidRDefault="00EE11D2" w:rsidP="00386809">
      <w:pPr>
        <w:pStyle w:val="Sinespaciado"/>
        <w:jc w:val="center"/>
        <w:rPr>
          <w:rFonts w:ascii="Arial Narrow" w:hAnsi="Arial Narrow"/>
          <w:b/>
          <w:sz w:val="24"/>
          <w:szCs w:val="24"/>
          <w:lang w:val="es-MX"/>
        </w:rPr>
      </w:pPr>
    </w:p>
    <w:p w14:paraId="78AD8339" w14:textId="63A5B6A3" w:rsidR="00EE11D2" w:rsidRDefault="00EE11D2" w:rsidP="00386809">
      <w:pPr>
        <w:pStyle w:val="Sinespaciado"/>
        <w:jc w:val="center"/>
        <w:rPr>
          <w:rFonts w:ascii="Arial Narrow" w:hAnsi="Arial Narrow"/>
          <w:b/>
          <w:sz w:val="24"/>
          <w:szCs w:val="24"/>
          <w:lang w:val="es-MX"/>
        </w:rPr>
      </w:pPr>
    </w:p>
    <w:p w14:paraId="675C7C94" w14:textId="4E71FD91" w:rsidR="00EE11D2" w:rsidRDefault="00EE11D2" w:rsidP="00386809">
      <w:pPr>
        <w:pStyle w:val="Sinespaciado"/>
        <w:jc w:val="center"/>
        <w:rPr>
          <w:rFonts w:ascii="Arial Narrow" w:hAnsi="Arial Narrow"/>
          <w:b/>
          <w:sz w:val="24"/>
          <w:szCs w:val="24"/>
          <w:lang w:val="es-MX"/>
        </w:rPr>
      </w:pPr>
    </w:p>
    <w:p w14:paraId="06198E9A" w14:textId="000CA0B2" w:rsidR="00EE11D2" w:rsidRDefault="00EE11D2" w:rsidP="00386809">
      <w:pPr>
        <w:pStyle w:val="Sinespaciado"/>
        <w:jc w:val="center"/>
        <w:rPr>
          <w:rFonts w:ascii="Arial Narrow" w:hAnsi="Arial Narrow"/>
          <w:b/>
          <w:sz w:val="24"/>
          <w:szCs w:val="24"/>
          <w:lang w:val="es-MX"/>
        </w:rPr>
      </w:pPr>
    </w:p>
    <w:p w14:paraId="7F7D6F21" w14:textId="622DBF72" w:rsidR="00EE11D2" w:rsidRDefault="00EE11D2" w:rsidP="00386809">
      <w:pPr>
        <w:pStyle w:val="Sinespaciado"/>
        <w:jc w:val="center"/>
        <w:rPr>
          <w:rFonts w:ascii="Arial Narrow" w:hAnsi="Arial Narrow"/>
          <w:b/>
          <w:sz w:val="24"/>
          <w:szCs w:val="24"/>
          <w:lang w:val="es-MX"/>
        </w:rPr>
      </w:pPr>
    </w:p>
    <w:p w14:paraId="101659F9" w14:textId="77777777" w:rsidR="00EE11D2" w:rsidRPr="00FA3112" w:rsidRDefault="00EE11D2" w:rsidP="00386809">
      <w:pPr>
        <w:pStyle w:val="Sinespaciado"/>
        <w:jc w:val="center"/>
        <w:rPr>
          <w:rFonts w:ascii="Arial Narrow" w:hAnsi="Arial Narrow"/>
          <w:b/>
          <w:sz w:val="24"/>
          <w:szCs w:val="24"/>
          <w:lang w:val="es-MX"/>
        </w:rPr>
      </w:pPr>
    </w:p>
    <w:p w14:paraId="469D4809" w14:textId="187BD1D1" w:rsidR="003743B6" w:rsidRDefault="00695372" w:rsidP="00516A8A">
      <w:pPr>
        <w:pStyle w:val="Sinespaciado"/>
        <w:jc w:val="center"/>
        <w:rPr>
          <w:rFonts w:ascii="Arial Narrow" w:hAnsi="Arial Narrow"/>
          <w:b/>
          <w:bCs/>
          <w:sz w:val="24"/>
          <w:szCs w:val="24"/>
        </w:rPr>
      </w:pPr>
      <w:r w:rsidRPr="00FA3112">
        <w:rPr>
          <w:rFonts w:ascii="Arial Narrow" w:hAnsi="Arial Narrow"/>
          <w:b/>
          <w:sz w:val="24"/>
          <w:szCs w:val="24"/>
          <w:lang w:val="es-MX"/>
        </w:rPr>
        <w:lastRenderedPageBreak/>
        <w:t>X</w:t>
      </w:r>
      <w:r w:rsidR="00AE75BA" w:rsidRPr="00FA3112">
        <w:rPr>
          <w:rFonts w:ascii="Arial Narrow" w:hAnsi="Arial Narrow"/>
          <w:b/>
          <w:sz w:val="24"/>
          <w:szCs w:val="24"/>
          <w:lang w:val="es-MX"/>
        </w:rPr>
        <w:t xml:space="preserve"> TEXTO PROPUESTO</w:t>
      </w:r>
      <w:r w:rsidR="005818F2" w:rsidRPr="00FA3112">
        <w:rPr>
          <w:rFonts w:ascii="Arial Narrow" w:hAnsi="Arial Narrow"/>
          <w:b/>
          <w:sz w:val="24"/>
          <w:szCs w:val="24"/>
          <w:lang w:val="es-MX"/>
        </w:rPr>
        <w:t xml:space="preserve"> PARA </w:t>
      </w:r>
      <w:r w:rsidR="00357DC2" w:rsidRPr="00FA3112">
        <w:rPr>
          <w:rFonts w:ascii="Arial Narrow" w:hAnsi="Arial Narrow"/>
          <w:b/>
          <w:sz w:val="24"/>
          <w:szCs w:val="24"/>
          <w:lang w:val="es-MX"/>
        </w:rPr>
        <w:t xml:space="preserve">PARA PRIMER DEBATE DEL </w:t>
      </w:r>
      <w:r w:rsidR="00357DC2" w:rsidRPr="00FA3112">
        <w:rPr>
          <w:rFonts w:ascii="Arial Narrow" w:hAnsi="Arial Narrow"/>
          <w:b/>
          <w:bCs/>
          <w:sz w:val="24"/>
          <w:szCs w:val="24"/>
        </w:rPr>
        <w:t>PROYECTO DE LEY 025 DE 2022</w:t>
      </w:r>
      <w:r w:rsidR="00516A8A">
        <w:rPr>
          <w:rFonts w:ascii="Arial Narrow" w:hAnsi="Arial Narrow"/>
          <w:b/>
          <w:bCs/>
          <w:sz w:val="24"/>
          <w:szCs w:val="24"/>
        </w:rPr>
        <w:t xml:space="preserve"> </w:t>
      </w:r>
      <w:r w:rsidR="00516A8A" w:rsidRPr="00516A8A">
        <w:rPr>
          <w:rFonts w:ascii="Arial Narrow" w:hAnsi="Arial Narrow"/>
          <w:b/>
          <w:bCs/>
          <w:sz w:val="24"/>
          <w:szCs w:val="24"/>
        </w:rPr>
        <w:t>CÁMARA</w:t>
      </w:r>
      <w:r w:rsidR="00357DC2" w:rsidRPr="00FA3112">
        <w:rPr>
          <w:rFonts w:ascii="Arial Narrow" w:hAnsi="Arial Narrow"/>
          <w:b/>
          <w:bCs/>
          <w:sz w:val="24"/>
          <w:szCs w:val="24"/>
        </w:rPr>
        <w:t xml:space="preserve"> ACUMULADO CON EL PROYECTO DE LEY 174 DE 2022 </w:t>
      </w:r>
      <w:r w:rsidR="00516A8A" w:rsidRPr="00516A8A">
        <w:rPr>
          <w:rFonts w:ascii="Arial Narrow" w:hAnsi="Arial Narrow"/>
          <w:b/>
          <w:bCs/>
          <w:sz w:val="24"/>
          <w:szCs w:val="24"/>
        </w:rPr>
        <w:t>CÁMARA</w:t>
      </w:r>
    </w:p>
    <w:p w14:paraId="77C95775" w14:textId="77777777" w:rsidR="003743B6" w:rsidRDefault="003743B6" w:rsidP="00357DC2">
      <w:pPr>
        <w:pStyle w:val="Sinespaciado"/>
        <w:jc w:val="center"/>
        <w:rPr>
          <w:rFonts w:ascii="Arial Narrow" w:hAnsi="Arial Narrow"/>
          <w:b/>
          <w:bCs/>
          <w:sz w:val="24"/>
          <w:szCs w:val="24"/>
        </w:rPr>
      </w:pPr>
    </w:p>
    <w:p w14:paraId="65A985CB" w14:textId="0EE96E45" w:rsidR="005C78F9" w:rsidRDefault="003743B6" w:rsidP="00357DC2">
      <w:pPr>
        <w:pStyle w:val="Sinespaciado"/>
        <w:jc w:val="center"/>
        <w:rPr>
          <w:rFonts w:ascii="Arial Narrow" w:hAnsi="Arial Narrow"/>
          <w:b/>
          <w:bCs/>
          <w:sz w:val="24"/>
          <w:szCs w:val="24"/>
        </w:rPr>
      </w:pPr>
      <w:r w:rsidRPr="003743B6">
        <w:rPr>
          <w:rFonts w:ascii="Arial Narrow" w:hAnsi="Arial Narrow"/>
          <w:b/>
          <w:bCs/>
          <w:sz w:val="24"/>
          <w:szCs w:val="24"/>
        </w:rPr>
        <w:t xml:space="preserve">“POR MEDIO DE LA CUAL SE FORTALECEN LOS CONSEJOS DE JUVENTUD, SE MODFICA LA LEY ESTATUTARIA 1622 </w:t>
      </w:r>
      <w:r w:rsidR="007A27D0">
        <w:rPr>
          <w:rFonts w:ascii="Arial Narrow" w:hAnsi="Arial Narrow"/>
          <w:b/>
          <w:bCs/>
          <w:sz w:val="24"/>
          <w:szCs w:val="24"/>
        </w:rPr>
        <w:t xml:space="preserve">DE 2013 </w:t>
      </w:r>
      <w:r w:rsidRPr="003743B6">
        <w:rPr>
          <w:rFonts w:ascii="Arial Narrow" w:hAnsi="Arial Narrow"/>
          <w:b/>
          <w:bCs/>
          <w:sz w:val="24"/>
          <w:szCs w:val="24"/>
        </w:rPr>
        <w:t>Y SE DICTAN OTRAS DISPOSCIONES”</w:t>
      </w:r>
    </w:p>
    <w:p w14:paraId="376F3017" w14:textId="77777777" w:rsidR="003743B6" w:rsidRPr="003743B6" w:rsidRDefault="003743B6" w:rsidP="00357DC2">
      <w:pPr>
        <w:pStyle w:val="Sinespaciado"/>
        <w:jc w:val="center"/>
        <w:rPr>
          <w:rFonts w:ascii="Arial Narrow" w:hAnsi="Arial Narrow"/>
          <w:b/>
          <w:bCs/>
          <w:sz w:val="24"/>
          <w:szCs w:val="24"/>
        </w:rPr>
      </w:pPr>
    </w:p>
    <w:p w14:paraId="1CD38E1A" w14:textId="42071A74" w:rsidR="005C78F9" w:rsidRPr="00FA3112" w:rsidRDefault="005C78F9" w:rsidP="005818F2">
      <w:pPr>
        <w:pStyle w:val="Sinespaciado"/>
        <w:jc w:val="center"/>
        <w:rPr>
          <w:rFonts w:ascii="Arial Narrow" w:hAnsi="Arial Narrow"/>
          <w:b/>
          <w:sz w:val="24"/>
          <w:szCs w:val="24"/>
          <w:lang w:val="es-MX"/>
        </w:rPr>
      </w:pPr>
      <w:r w:rsidRPr="00FA3112">
        <w:rPr>
          <w:rFonts w:ascii="Arial Narrow" w:hAnsi="Arial Narrow"/>
          <w:b/>
          <w:sz w:val="24"/>
          <w:szCs w:val="24"/>
          <w:lang w:val="es-MX"/>
        </w:rPr>
        <w:t>EL CONGRESO DE COLOMBIA DECRETA:</w:t>
      </w:r>
    </w:p>
    <w:p w14:paraId="7118EAB9" w14:textId="77777777" w:rsidR="007B6F9D" w:rsidRPr="00FA3112" w:rsidRDefault="007B6F9D" w:rsidP="007B6F9D">
      <w:pPr>
        <w:pStyle w:val="Sinespaciado"/>
        <w:jc w:val="center"/>
        <w:rPr>
          <w:rFonts w:ascii="Arial Narrow" w:hAnsi="Arial Narrow"/>
          <w:b/>
          <w:sz w:val="24"/>
          <w:szCs w:val="24"/>
          <w:lang w:val="es-MX"/>
        </w:rPr>
      </w:pPr>
    </w:p>
    <w:p w14:paraId="2FDB81D3" w14:textId="2C75217D" w:rsidR="002A0022" w:rsidRPr="00FA3112" w:rsidRDefault="002A0022" w:rsidP="005818F2">
      <w:pPr>
        <w:spacing w:after="0" w:line="240" w:lineRule="auto"/>
        <w:jc w:val="both"/>
        <w:rPr>
          <w:rFonts w:ascii="Arial Narrow" w:hAnsi="Arial Narrow"/>
          <w:sz w:val="24"/>
          <w:szCs w:val="24"/>
          <w:lang w:val="es-MX"/>
        </w:rPr>
      </w:pPr>
    </w:p>
    <w:p w14:paraId="24927B53" w14:textId="5E60F57C" w:rsidR="005C78F9" w:rsidRPr="00FA3112" w:rsidRDefault="003743B6" w:rsidP="003743B6">
      <w:pPr>
        <w:spacing w:after="0" w:line="240" w:lineRule="auto"/>
        <w:jc w:val="both"/>
        <w:rPr>
          <w:rFonts w:ascii="Arial Narrow" w:hAnsi="Arial Narrow"/>
          <w:sz w:val="24"/>
          <w:szCs w:val="24"/>
          <w:lang w:val="es-MX"/>
        </w:rPr>
      </w:pPr>
      <w:r>
        <w:rPr>
          <w:rFonts w:ascii="Arial Narrow" w:hAnsi="Arial Narrow"/>
          <w:b/>
          <w:sz w:val="24"/>
          <w:szCs w:val="24"/>
          <w:lang w:val="es-MX"/>
        </w:rPr>
        <w:t>ARTÍCULO 1</w:t>
      </w:r>
      <w:r w:rsidRPr="00FA3112">
        <w:rPr>
          <w:rFonts w:ascii="Arial Narrow" w:hAnsi="Arial Narrow"/>
          <w:b/>
          <w:sz w:val="24"/>
          <w:szCs w:val="24"/>
          <w:lang w:val="es-MX"/>
        </w:rPr>
        <w:t xml:space="preserve">. </w:t>
      </w:r>
      <w:proofErr w:type="spellStart"/>
      <w:r w:rsidRPr="00FA3112">
        <w:rPr>
          <w:rFonts w:ascii="Arial Narrow" w:hAnsi="Arial Narrow"/>
          <w:sz w:val="24"/>
          <w:szCs w:val="24"/>
        </w:rPr>
        <w:t>Objeto</w:t>
      </w:r>
      <w:proofErr w:type="spellEnd"/>
      <w:r w:rsidRPr="00FA3112">
        <w:rPr>
          <w:rFonts w:ascii="Arial Narrow" w:hAnsi="Arial Narrow"/>
          <w:sz w:val="24"/>
          <w:szCs w:val="24"/>
        </w:rPr>
        <w:t xml:space="preserve">. La </w:t>
      </w:r>
      <w:proofErr w:type="spellStart"/>
      <w:r w:rsidRPr="00FA3112">
        <w:rPr>
          <w:rFonts w:ascii="Arial Narrow" w:hAnsi="Arial Narrow"/>
          <w:sz w:val="24"/>
          <w:szCs w:val="24"/>
        </w:rPr>
        <w:t>presente</w:t>
      </w:r>
      <w:proofErr w:type="spellEnd"/>
      <w:r w:rsidRPr="00FA3112">
        <w:rPr>
          <w:rFonts w:ascii="Arial Narrow" w:hAnsi="Arial Narrow"/>
          <w:sz w:val="24"/>
          <w:szCs w:val="24"/>
        </w:rPr>
        <w:t xml:space="preserve"> ley </w:t>
      </w:r>
      <w:proofErr w:type="spellStart"/>
      <w:r w:rsidRPr="00FA3112">
        <w:rPr>
          <w:rFonts w:ascii="Arial Narrow" w:hAnsi="Arial Narrow"/>
          <w:sz w:val="24"/>
          <w:szCs w:val="24"/>
        </w:rPr>
        <w:t>tiene</w:t>
      </w:r>
      <w:proofErr w:type="spellEnd"/>
      <w:r w:rsidRPr="00FA3112">
        <w:rPr>
          <w:rFonts w:ascii="Arial Narrow" w:hAnsi="Arial Narrow"/>
          <w:sz w:val="24"/>
          <w:szCs w:val="24"/>
        </w:rPr>
        <w:t xml:space="preserve"> </w:t>
      </w:r>
      <w:proofErr w:type="spellStart"/>
      <w:r w:rsidRPr="00FA3112">
        <w:rPr>
          <w:rFonts w:ascii="Arial Narrow" w:hAnsi="Arial Narrow"/>
          <w:sz w:val="24"/>
          <w:szCs w:val="24"/>
        </w:rPr>
        <w:t>por</w:t>
      </w:r>
      <w:proofErr w:type="spellEnd"/>
      <w:r w:rsidRPr="00FA3112">
        <w:rPr>
          <w:rFonts w:ascii="Arial Narrow" w:hAnsi="Arial Narrow"/>
          <w:sz w:val="24"/>
          <w:szCs w:val="24"/>
        </w:rPr>
        <w:t xml:space="preserve"> </w:t>
      </w:r>
      <w:proofErr w:type="spellStart"/>
      <w:r w:rsidRPr="00FA3112">
        <w:rPr>
          <w:rFonts w:ascii="Arial Narrow" w:hAnsi="Arial Narrow"/>
          <w:sz w:val="24"/>
          <w:szCs w:val="24"/>
        </w:rPr>
        <w:t>objeto</w:t>
      </w:r>
      <w:proofErr w:type="spellEnd"/>
      <w:r w:rsidRPr="00FA3112">
        <w:rPr>
          <w:rFonts w:ascii="Arial Narrow" w:hAnsi="Arial Narrow"/>
          <w:sz w:val="24"/>
          <w:szCs w:val="24"/>
        </w:rPr>
        <w:t xml:space="preserve"> </w:t>
      </w:r>
      <w:proofErr w:type="spellStart"/>
      <w:r w:rsidRPr="00FA3112">
        <w:rPr>
          <w:rFonts w:ascii="Arial Narrow" w:hAnsi="Arial Narrow"/>
          <w:sz w:val="24"/>
          <w:szCs w:val="24"/>
        </w:rPr>
        <w:t>modificar</w:t>
      </w:r>
      <w:proofErr w:type="spellEnd"/>
      <w:r w:rsidRPr="00FA3112">
        <w:rPr>
          <w:rFonts w:ascii="Arial Narrow" w:hAnsi="Arial Narrow"/>
          <w:sz w:val="24"/>
          <w:szCs w:val="24"/>
        </w:rPr>
        <w:t xml:space="preserve"> la Ley 1622 de 2013 y la Ley 1885 de 2018 para </w:t>
      </w:r>
      <w:proofErr w:type="spellStart"/>
      <w:r w:rsidRPr="00FA3112">
        <w:rPr>
          <w:rFonts w:ascii="Arial Narrow" w:hAnsi="Arial Narrow"/>
          <w:sz w:val="24"/>
          <w:szCs w:val="24"/>
        </w:rPr>
        <w:t>fortalecer</w:t>
      </w:r>
      <w:proofErr w:type="spellEnd"/>
      <w:r w:rsidRPr="00FA3112">
        <w:rPr>
          <w:rFonts w:ascii="Arial Narrow" w:hAnsi="Arial Narrow"/>
          <w:sz w:val="24"/>
          <w:szCs w:val="24"/>
        </w:rPr>
        <w:t xml:space="preserve"> las </w:t>
      </w:r>
      <w:proofErr w:type="spellStart"/>
      <w:r w:rsidRPr="00FA3112">
        <w:rPr>
          <w:rFonts w:ascii="Arial Narrow" w:hAnsi="Arial Narrow"/>
          <w:sz w:val="24"/>
          <w:szCs w:val="24"/>
        </w:rPr>
        <w:t>funciones</w:t>
      </w:r>
      <w:proofErr w:type="spellEnd"/>
      <w:r w:rsidRPr="00FA3112">
        <w:rPr>
          <w:rFonts w:ascii="Arial Narrow" w:hAnsi="Arial Narrow"/>
          <w:sz w:val="24"/>
          <w:szCs w:val="24"/>
        </w:rPr>
        <w:t xml:space="preserve"> de control de </w:t>
      </w:r>
      <w:proofErr w:type="spellStart"/>
      <w:r w:rsidRPr="00FA3112">
        <w:rPr>
          <w:rFonts w:ascii="Arial Narrow" w:hAnsi="Arial Narrow"/>
          <w:sz w:val="24"/>
          <w:szCs w:val="24"/>
        </w:rPr>
        <w:t>los</w:t>
      </w:r>
      <w:proofErr w:type="spellEnd"/>
      <w:r w:rsidRPr="00FA3112">
        <w:rPr>
          <w:rFonts w:ascii="Arial Narrow" w:hAnsi="Arial Narrow"/>
          <w:sz w:val="24"/>
          <w:szCs w:val="24"/>
        </w:rPr>
        <w:t xml:space="preserve"> </w:t>
      </w:r>
      <w:proofErr w:type="spellStart"/>
      <w:r w:rsidRPr="00FA3112">
        <w:rPr>
          <w:rFonts w:ascii="Arial Narrow" w:hAnsi="Arial Narrow"/>
          <w:sz w:val="24"/>
          <w:szCs w:val="24"/>
        </w:rPr>
        <w:t>Consejos</w:t>
      </w:r>
      <w:proofErr w:type="spellEnd"/>
      <w:r w:rsidRPr="00FA3112">
        <w:rPr>
          <w:rFonts w:ascii="Arial Narrow" w:hAnsi="Arial Narrow"/>
          <w:sz w:val="24"/>
          <w:szCs w:val="24"/>
        </w:rPr>
        <w:t xml:space="preserve"> de Juventud, y </w:t>
      </w:r>
      <w:proofErr w:type="spellStart"/>
      <w:r w:rsidRPr="00FA3112">
        <w:rPr>
          <w:rFonts w:ascii="Arial Narrow" w:hAnsi="Arial Narrow"/>
          <w:sz w:val="24"/>
          <w:szCs w:val="24"/>
        </w:rPr>
        <w:t>garantizar</w:t>
      </w:r>
      <w:proofErr w:type="spellEnd"/>
      <w:r w:rsidRPr="00FA3112">
        <w:rPr>
          <w:rFonts w:ascii="Arial Narrow" w:hAnsi="Arial Narrow"/>
          <w:sz w:val="24"/>
          <w:szCs w:val="24"/>
        </w:rPr>
        <w:t xml:space="preserve"> </w:t>
      </w:r>
      <w:proofErr w:type="spellStart"/>
      <w:r w:rsidRPr="00FA3112">
        <w:rPr>
          <w:rFonts w:ascii="Arial Narrow" w:hAnsi="Arial Narrow"/>
          <w:sz w:val="24"/>
          <w:szCs w:val="24"/>
        </w:rPr>
        <w:t>apoyos</w:t>
      </w:r>
      <w:proofErr w:type="spellEnd"/>
      <w:r w:rsidRPr="00FA3112">
        <w:rPr>
          <w:rFonts w:ascii="Arial Narrow" w:hAnsi="Arial Narrow"/>
          <w:sz w:val="24"/>
          <w:szCs w:val="24"/>
        </w:rPr>
        <w:t xml:space="preserve"> y </w:t>
      </w:r>
      <w:proofErr w:type="spellStart"/>
      <w:r w:rsidRPr="00FA3112">
        <w:rPr>
          <w:rFonts w:ascii="Arial Narrow" w:hAnsi="Arial Narrow"/>
          <w:sz w:val="24"/>
          <w:szCs w:val="24"/>
        </w:rPr>
        <w:t>herramientas</w:t>
      </w:r>
      <w:proofErr w:type="spellEnd"/>
      <w:r w:rsidRPr="00FA3112">
        <w:rPr>
          <w:rFonts w:ascii="Arial Narrow" w:hAnsi="Arial Narrow"/>
          <w:sz w:val="24"/>
          <w:szCs w:val="24"/>
        </w:rPr>
        <w:t xml:space="preserve"> </w:t>
      </w:r>
      <w:proofErr w:type="spellStart"/>
      <w:r w:rsidRPr="00FA3112">
        <w:rPr>
          <w:rFonts w:ascii="Arial Narrow" w:hAnsi="Arial Narrow"/>
          <w:sz w:val="24"/>
          <w:szCs w:val="24"/>
        </w:rPr>
        <w:t>estatales</w:t>
      </w:r>
      <w:proofErr w:type="spellEnd"/>
      <w:r w:rsidRPr="00FA3112">
        <w:rPr>
          <w:rFonts w:ascii="Arial Narrow" w:hAnsi="Arial Narrow"/>
          <w:sz w:val="24"/>
          <w:szCs w:val="24"/>
        </w:rPr>
        <w:t xml:space="preserve"> para las y </w:t>
      </w:r>
      <w:proofErr w:type="spellStart"/>
      <w:r w:rsidRPr="00FA3112">
        <w:rPr>
          <w:rFonts w:ascii="Arial Narrow" w:hAnsi="Arial Narrow"/>
          <w:sz w:val="24"/>
          <w:szCs w:val="24"/>
        </w:rPr>
        <w:t>los</w:t>
      </w:r>
      <w:proofErr w:type="spellEnd"/>
      <w:r w:rsidRPr="00FA3112">
        <w:rPr>
          <w:rFonts w:ascii="Arial Narrow" w:hAnsi="Arial Narrow"/>
          <w:sz w:val="24"/>
          <w:szCs w:val="24"/>
        </w:rPr>
        <w:t xml:space="preserve"> </w:t>
      </w:r>
      <w:proofErr w:type="spellStart"/>
      <w:r w:rsidRPr="00FA3112">
        <w:rPr>
          <w:rFonts w:ascii="Arial Narrow" w:hAnsi="Arial Narrow"/>
          <w:sz w:val="24"/>
          <w:szCs w:val="24"/>
        </w:rPr>
        <w:t>Consejeros</w:t>
      </w:r>
      <w:proofErr w:type="spellEnd"/>
      <w:r w:rsidRPr="00FA3112">
        <w:rPr>
          <w:rFonts w:ascii="Arial Narrow" w:hAnsi="Arial Narrow"/>
          <w:sz w:val="24"/>
          <w:szCs w:val="24"/>
        </w:rPr>
        <w:t xml:space="preserve"> de Juventud.</w:t>
      </w:r>
    </w:p>
    <w:p w14:paraId="50780E95" w14:textId="28D438CE" w:rsidR="005C78F9" w:rsidRPr="00FA3112" w:rsidRDefault="005C78F9" w:rsidP="005818F2">
      <w:pPr>
        <w:spacing w:after="0" w:line="240" w:lineRule="auto"/>
        <w:jc w:val="both"/>
        <w:rPr>
          <w:rFonts w:ascii="Arial Narrow" w:hAnsi="Arial Narrow"/>
          <w:sz w:val="24"/>
          <w:szCs w:val="24"/>
          <w:lang w:val="es-MX"/>
        </w:rPr>
      </w:pPr>
    </w:p>
    <w:p w14:paraId="3C46AE1E" w14:textId="77777777" w:rsidR="00E11570" w:rsidRPr="003743B6" w:rsidRDefault="003743B6" w:rsidP="00E11570">
      <w:pPr>
        <w:pStyle w:val="Sinespaciado"/>
        <w:jc w:val="both"/>
        <w:rPr>
          <w:rFonts w:ascii="Arial Narrow" w:hAnsi="Arial Narrow"/>
          <w:bCs/>
          <w:sz w:val="24"/>
          <w:szCs w:val="24"/>
        </w:rPr>
      </w:pPr>
      <w:r>
        <w:rPr>
          <w:rFonts w:ascii="Arial Narrow" w:hAnsi="Arial Narrow"/>
          <w:b/>
          <w:sz w:val="24"/>
          <w:szCs w:val="24"/>
          <w:lang w:val="es-MX"/>
        </w:rPr>
        <w:t>ARTÍCULO 2</w:t>
      </w:r>
      <w:r w:rsidRPr="00FA3112">
        <w:rPr>
          <w:rFonts w:ascii="Arial Narrow" w:hAnsi="Arial Narrow"/>
          <w:b/>
          <w:sz w:val="24"/>
          <w:szCs w:val="24"/>
          <w:lang w:val="es-MX"/>
        </w:rPr>
        <w:t xml:space="preserve">. </w:t>
      </w:r>
      <w:r w:rsidR="00E11570" w:rsidRPr="003743B6">
        <w:rPr>
          <w:rFonts w:ascii="Arial Narrow" w:hAnsi="Arial Narrow"/>
          <w:bCs/>
          <w:sz w:val="24"/>
          <w:szCs w:val="24"/>
          <w:lang w:val="es-MX"/>
        </w:rPr>
        <w:t xml:space="preserve">Modifíquese el parágrafo 1 del artículo 15 de </w:t>
      </w:r>
      <w:r w:rsidR="00E11570" w:rsidRPr="003743B6">
        <w:rPr>
          <w:rFonts w:ascii="Arial Narrow" w:hAnsi="Arial Narrow"/>
          <w:bCs/>
          <w:sz w:val="24"/>
          <w:szCs w:val="24"/>
        </w:rPr>
        <w:t>la Ley 1622 de 2013, los cuales quedarán así:</w:t>
      </w:r>
    </w:p>
    <w:p w14:paraId="7E928BBD" w14:textId="77777777" w:rsidR="00E11570" w:rsidRPr="003743B6" w:rsidRDefault="00E11570" w:rsidP="00E11570">
      <w:pPr>
        <w:pStyle w:val="Sinespaciado"/>
        <w:jc w:val="both"/>
        <w:rPr>
          <w:rFonts w:ascii="Arial Narrow" w:hAnsi="Arial Narrow"/>
          <w:sz w:val="24"/>
          <w:szCs w:val="24"/>
        </w:rPr>
      </w:pPr>
    </w:p>
    <w:p w14:paraId="5707BF81" w14:textId="77777777" w:rsidR="00E11570" w:rsidRPr="003743B6" w:rsidRDefault="00E11570" w:rsidP="00E11570">
      <w:pPr>
        <w:spacing w:after="0" w:line="240" w:lineRule="auto"/>
        <w:jc w:val="both"/>
        <w:rPr>
          <w:rFonts w:ascii="Arial Narrow" w:hAnsi="Arial Narrow"/>
          <w:sz w:val="24"/>
          <w:szCs w:val="24"/>
          <w:lang w:val="es-MX"/>
        </w:rPr>
      </w:pPr>
      <w:proofErr w:type="spellStart"/>
      <w:r w:rsidRPr="003743B6">
        <w:rPr>
          <w:rFonts w:ascii="Arial Narrow" w:hAnsi="Arial Narrow"/>
          <w:b/>
          <w:sz w:val="24"/>
          <w:szCs w:val="24"/>
        </w:rPr>
        <w:t>Prágrafo</w:t>
      </w:r>
      <w:proofErr w:type="spellEnd"/>
      <w:r w:rsidRPr="003743B6">
        <w:rPr>
          <w:rFonts w:ascii="Arial Narrow" w:hAnsi="Arial Narrow"/>
          <w:b/>
          <w:sz w:val="24"/>
          <w:szCs w:val="24"/>
        </w:rPr>
        <w:t xml:space="preserve"> 1:</w:t>
      </w:r>
      <w:r w:rsidRPr="003743B6">
        <w:rPr>
          <w:rFonts w:ascii="Arial Narrow" w:hAnsi="Arial Narrow"/>
          <w:sz w:val="24"/>
          <w:szCs w:val="24"/>
        </w:rPr>
        <w:t xml:space="preserve"> El </w:t>
      </w:r>
      <w:proofErr w:type="spellStart"/>
      <w:r w:rsidRPr="003743B6">
        <w:rPr>
          <w:rFonts w:ascii="Arial Narrow" w:hAnsi="Arial Narrow"/>
          <w:sz w:val="24"/>
          <w:szCs w:val="24"/>
        </w:rPr>
        <w:t>Presidente</w:t>
      </w:r>
      <w:proofErr w:type="spellEnd"/>
      <w:r w:rsidRPr="003743B6">
        <w:rPr>
          <w:rFonts w:ascii="Arial Narrow" w:hAnsi="Arial Narrow"/>
          <w:sz w:val="24"/>
          <w:szCs w:val="24"/>
        </w:rPr>
        <w:t xml:space="preserve"> de la </w:t>
      </w:r>
      <w:proofErr w:type="spellStart"/>
      <w:r w:rsidRPr="003743B6">
        <w:rPr>
          <w:rFonts w:ascii="Arial Narrow" w:hAnsi="Arial Narrow"/>
          <w:sz w:val="24"/>
          <w:szCs w:val="24"/>
        </w:rPr>
        <w:t>República</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los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Gobernadores</w:t>
      </w:r>
      <w:proofErr w:type="spellEnd"/>
      <w:r w:rsidRPr="003743B6">
        <w:rPr>
          <w:rFonts w:ascii="Arial Narrow" w:hAnsi="Arial Narrow"/>
          <w:sz w:val="24"/>
          <w:szCs w:val="24"/>
        </w:rPr>
        <w:t xml:space="preserve"> y </w:t>
      </w:r>
      <w:proofErr w:type="spellStart"/>
      <w:r w:rsidRPr="003743B6">
        <w:rPr>
          <w:rFonts w:ascii="Arial Narrow" w:hAnsi="Arial Narrow"/>
          <w:sz w:val="24"/>
          <w:szCs w:val="24"/>
        </w:rPr>
        <w:t>Alcaldes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en</w:t>
      </w:r>
      <w:proofErr w:type="spellEnd"/>
      <w:r w:rsidRPr="003743B6">
        <w:rPr>
          <w:rFonts w:ascii="Arial Narrow" w:hAnsi="Arial Narrow"/>
          <w:sz w:val="24"/>
          <w:szCs w:val="24"/>
        </w:rPr>
        <w:t xml:space="preserve"> el </w:t>
      </w:r>
      <w:proofErr w:type="spellStart"/>
      <w:r w:rsidRPr="003743B6">
        <w:rPr>
          <w:rFonts w:ascii="Arial Narrow" w:hAnsi="Arial Narrow"/>
          <w:sz w:val="24"/>
          <w:szCs w:val="24"/>
        </w:rPr>
        <w:t>marco</w:t>
      </w:r>
      <w:proofErr w:type="spellEnd"/>
      <w:r w:rsidRPr="003743B6">
        <w:rPr>
          <w:rFonts w:ascii="Arial Narrow" w:hAnsi="Arial Narrow"/>
          <w:sz w:val="24"/>
          <w:szCs w:val="24"/>
        </w:rPr>
        <w:t xml:space="preserve"> de </w:t>
      </w:r>
      <w:proofErr w:type="spellStart"/>
      <w:r w:rsidRPr="003743B6">
        <w:rPr>
          <w:rFonts w:ascii="Arial Narrow" w:hAnsi="Arial Narrow"/>
          <w:sz w:val="24"/>
          <w:szCs w:val="24"/>
        </w:rPr>
        <w:t>sus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competencias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serán</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responsables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por</w:t>
      </w:r>
      <w:proofErr w:type="spellEnd"/>
      <w:r w:rsidRPr="003743B6">
        <w:rPr>
          <w:rFonts w:ascii="Arial Narrow" w:hAnsi="Arial Narrow"/>
          <w:sz w:val="24"/>
          <w:szCs w:val="24"/>
        </w:rPr>
        <w:t xml:space="preserve"> la </w:t>
      </w:r>
      <w:proofErr w:type="spellStart"/>
      <w:r w:rsidRPr="003743B6">
        <w:rPr>
          <w:rFonts w:ascii="Arial Narrow" w:hAnsi="Arial Narrow"/>
          <w:sz w:val="24"/>
          <w:szCs w:val="24"/>
        </w:rPr>
        <w:t>inclusión</w:t>
      </w:r>
      <w:proofErr w:type="spellEnd"/>
      <w:r w:rsidRPr="003743B6">
        <w:rPr>
          <w:rFonts w:ascii="Arial Narrow" w:hAnsi="Arial Narrow"/>
          <w:sz w:val="24"/>
          <w:szCs w:val="24"/>
        </w:rPr>
        <w:t xml:space="preserve"> de un Plan de </w:t>
      </w:r>
      <w:proofErr w:type="spellStart"/>
      <w:r w:rsidRPr="003743B6">
        <w:rPr>
          <w:rFonts w:ascii="Arial Narrow" w:hAnsi="Arial Narrow"/>
          <w:sz w:val="24"/>
          <w:szCs w:val="24"/>
        </w:rPr>
        <w:t>Juventudes</w:t>
      </w:r>
      <w:proofErr w:type="spellEnd"/>
      <w:r w:rsidRPr="003743B6">
        <w:rPr>
          <w:rFonts w:ascii="Arial Narrow" w:hAnsi="Arial Narrow"/>
          <w:sz w:val="24"/>
          <w:szCs w:val="24"/>
        </w:rPr>
        <w:t xml:space="preserve"> que, </w:t>
      </w:r>
      <w:proofErr w:type="spellStart"/>
      <w:r w:rsidRPr="003743B6">
        <w:rPr>
          <w:rFonts w:ascii="Arial Narrow" w:hAnsi="Arial Narrow"/>
          <w:sz w:val="24"/>
          <w:szCs w:val="24"/>
        </w:rPr>
        <w:t>articulado</w:t>
      </w:r>
      <w:proofErr w:type="spellEnd"/>
      <w:r w:rsidRPr="003743B6">
        <w:rPr>
          <w:rFonts w:ascii="Arial Narrow" w:hAnsi="Arial Narrow"/>
          <w:sz w:val="24"/>
          <w:szCs w:val="24"/>
        </w:rPr>
        <w:t xml:space="preserve"> con las </w:t>
      </w:r>
      <w:proofErr w:type="spellStart"/>
      <w:r w:rsidRPr="003743B6">
        <w:rPr>
          <w:rFonts w:ascii="Arial Narrow" w:hAnsi="Arial Narrow"/>
          <w:sz w:val="24"/>
          <w:szCs w:val="24"/>
        </w:rPr>
        <w:t>Políticas</w:t>
      </w:r>
      <w:proofErr w:type="spellEnd"/>
      <w:r w:rsidRPr="003743B6">
        <w:rPr>
          <w:rFonts w:ascii="Arial Narrow" w:hAnsi="Arial Narrow"/>
          <w:sz w:val="24"/>
          <w:szCs w:val="24"/>
        </w:rPr>
        <w:t xml:space="preserve"> de Juventud, </w:t>
      </w:r>
      <w:proofErr w:type="spellStart"/>
      <w:r w:rsidRPr="003743B6">
        <w:rPr>
          <w:rFonts w:ascii="Arial Narrow" w:hAnsi="Arial Narrow"/>
          <w:sz w:val="24"/>
          <w:szCs w:val="24"/>
        </w:rPr>
        <w:t>contenga</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los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programas</w:t>
      </w:r>
      <w:proofErr w:type="spellEnd"/>
      <w:r w:rsidRPr="003743B6">
        <w:rPr>
          <w:rFonts w:ascii="Arial Narrow" w:hAnsi="Arial Narrow"/>
          <w:sz w:val="24"/>
          <w:szCs w:val="24"/>
        </w:rPr>
        <w:t xml:space="preserve"> y </w:t>
      </w:r>
      <w:proofErr w:type="spellStart"/>
      <w:r w:rsidRPr="003743B6">
        <w:rPr>
          <w:rFonts w:ascii="Arial Narrow" w:hAnsi="Arial Narrow"/>
          <w:sz w:val="24"/>
          <w:szCs w:val="24"/>
        </w:rPr>
        <w:t>proyectos</w:t>
      </w:r>
      <w:proofErr w:type="spellEnd"/>
      <w:r w:rsidRPr="003743B6">
        <w:rPr>
          <w:rFonts w:ascii="Arial Narrow" w:hAnsi="Arial Narrow"/>
          <w:sz w:val="24"/>
          <w:szCs w:val="24"/>
        </w:rPr>
        <w:t xml:space="preserve"> que </w:t>
      </w:r>
      <w:proofErr w:type="spellStart"/>
      <w:r w:rsidRPr="003743B6">
        <w:rPr>
          <w:rFonts w:ascii="Arial Narrow" w:hAnsi="Arial Narrow"/>
          <w:sz w:val="24"/>
          <w:szCs w:val="24"/>
        </w:rPr>
        <w:t>como</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resultado</w:t>
      </w:r>
      <w:proofErr w:type="spellEnd"/>
      <w:r w:rsidRPr="003743B6">
        <w:rPr>
          <w:rFonts w:ascii="Arial Narrow" w:hAnsi="Arial Narrow"/>
          <w:sz w:val="24"/>
          <w:szCs w:val="24"/>
        </w:rPr>
        <w:t xml:space="preserve"> del </w:t>
      </w:r>
      <w:proofErr w:type="spellStart"/>
      <w:r w:rsidRPr="003743B6">
        <w:rPr>
          <w:rFonts w:ascii="Arial Narrow" w:hAnsi="Arial Narrow"/>
          <w:sz w:val="24"/>
          <w:szCs w:val="24"/>
        </w:rPr>
        <w:t>proceso</w:t>
      </w:r>
      <w:proofErr w:type="spellEnd"/>
      <w:r w:rsidRPr="003743B6">
        <w:rPr>
          <w:rFonts w:ascii="Arial Narrow" w:hAnsi="Arial Narrow"/>
          <w:sz w:val="24"/>
          <w:szCs w:val="24"/>
        </w:rPr>
        <w:t xml:space="preserve"> de </w:t>
      </w:r>
      <w:proofErr w:type="spellStart"/>
      <w:r w:rsidRPr="003743B6">
        <w:rPr>
          <w:rFonts w:ascii="Arial Narrow" w:hAnsi="Arial Narrow"/>
          <w:sz w:val="24"/>
          <w:szCs w:val="24"/>
        </w:rPr>
        <w:t>concertación</w:t>
      </w:r>
      <w:proofErr w:type="spellEnd"/>
      <w:r w:rsidRPr="003743B6">
        <w:rPr>
          <w:rFonts w:ascii="Arial Narrow" w:hAnsi="Arial Narrow"/>
          <w:sz w:val="24"/>
          <w:szCs w:val="24"/>
        </w:rPr>
        <w:t xml:space="preserve"> se </w:t>
      </w:r>
      <w:proofErr w:type="spellStart"/>
      <w:r w:rsidRPr="003743B6">
        <w:rPr>
          <w:rFonts w:ascii="Arial Narrow" w:hAnsi="Arial Narrow"/>
          <w:sz w:val="24"/>
          <w:szCs w:val="24"/>
        </w:rPr>
        <w:t>desarrollarán</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dentro</w:t>
      </w:r>
      <w:proofErr w:type="spellEnd"/>
      <w:r w:rsidRPr="003743B6">
        <w:rPr>
          <w:rFonts w:ascii="Arial Narrow" w:hAnsi="Arial Narrow"/>
          <w:sz w:val="24"/>
          <w:szCs w:val="24"/>
        </w:rPr>
        <w:t xml:space="preserve"> de </w:t>
      </w:r>
      <w:proofErr w:type="spellStart"/>
      <w:r w:rsidRPr="003743B6">
        <w:rPr>
          <w:rFonts w:ascii="Arial Narrow" w:hAnsi="Arial Narrow"/>
          <w:sz w:val="24"/>
          <w:szCs w:val="24"/>
        </w:rPr>
        <w:t>los</w:t>
      </w:r>
      <w:proofErr w:type="spellEnd"/>
      <w:r w:rsidRPr="003743B6">
        <w:rPr>
          <w:rFonts w:ascii="Arial Narrow" w:hAnsi="Arial Narrow"/>
          <w:sz w:val="24"/>
          <w:szCs w:val="24"/>
        </w:rPr>
        <w:t xml:space="preserve"> Planes de </w:t>
      </w:r>
      <w:proofErr w:type="spellStart"/>
      <w:r w:rsidRPr="003743B6">
        <w:rPr>
          <w:rFonts w:ascii="Arial Narrow" w:hAnsi="Arial Narrow"/>
          <w:sz w:val="24"/>
          <w:szCs w:val="24"/>
        </w:rPr>
        <w:t>Desarrollo</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correspondientes</w:t>
      </w:r>
      <w:proofErr w:type="spellEnd"/>
      <w:r w:rsidRPr="003743B6">
        <w:rPr>
          <w:rFonts w:ascii="Arial Narrow" w:hAnsi="Arial Narrow"/>
          <w:sz w:val="24"/>
          <w:szCs w:val="24"/>
        </w:rPr>
        <w:t xml:space="preserve">. El Plan de </w:t>
      </w:r>
      <w:proofErr w:type="spellStart"/>
      <w:r w:rsidRPr="003743B6">
        <w:rPr>
          <w:rFonts w:ascii="Arial Narrow" w:hAnsi="Arial Narrow"/>
          <w:sz w:val="24"/>
          <w:szCs w:val="24"/>
        </w:rPr>
        <w:t>Juventudes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deberá</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socializarse</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por</w:t>
      </w:r>
      <w:proofErr w:type="spellEnd"/>
      <w:r w:rsidRPr="003743B6">
        <w:rPr>
          <w:rFonts w:ascii="Arial Narrow" w:hAnsi="Arial Narrow"/>
          <w:sz w:val="24"/>
          <w:szCs w:val="24"/>
        </w:rPr>
        <w:t xml:space="preserve"> la </w:t>
      </w:r>
      <w:proofErr w:type="spellStart"/>
      <w:r w:rsidRPr="003743B6">
        <w:rPr>
          <w:rFonts w:ascii="Arial Narrow" w:hAnsi="Arial Narrow"/>
          <w:sz w:val="24"/>
          <w:szCs w:val="24"/>
        </w:rPr>
        <w:t>respectiva</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entidad</w:t>
      </w:r>
      <w:proofErr w:type="spellEnd"/>
      <w:r w:rsidRPr="003743B6">
        <w:rPr>
          <w:rFonts w:ascii="Arial Narrow" w:hAnsi="Arial Narrow"/>
          <w:sz w:val="24"/>
          <w:szCs w:val="24"/>
        </w:rPr>
        <w:t xml:space="preserve"> al sector de </w:t>
      </w:r>
      <w:proofErr w:type="spellStart"/>
      <w:r w:rsidRPr="003743B6">
        <w:rPr>
          <w:rFonts w:ascii="Arial Narrow" w:hAnsi="Arial Narrow"/>
          <w:sz w:val="24"/>
          <w:szCs w:val="24"/>
        </w:rPr>
        <w:t>juventudes</w:t>
      </w:r>
      <w:proofErr w:type="spellEnd"/>
      <w:r w:rsidRPr="003743B6">
        <w:rPr>
          <w:rFonts w:ascii="Arial Narrow" w:hAnsi="Arial Narrow"/>
          <w:sz w:val="24"/>
          <w:szCs w:val="24"/>
        </w:rPr>
        <w:t xml:space="preserve"> de </w:t>
      </w:r>
      <w:proofErr w:type="spellStart"/>
      <w:r w:rsidRPr="003743B6">
        <w:rPr>
          <w:rFonts w:ascii="Arial Narrow" w:hAnsi="Arial Narrow"/>
          <w:sz w:val="24"/>
          <w:szCs w:val="24"/>
        </w:rPr>
        <w:t>su</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territorio</w:t>
      </w:r>
      <w:proofErr w:type="spellEnd"/>
      <w:r w:rsidRPr="003743B6">
        <w:rPr>
          <w:rFonts w:ascii="Arial Narrow" w:hAnsi="Arial Narrow"/>
          <w:sz w:val="24"/>
          <w:szCs w:val="24"/>
        </w:rPr>
        <w:t xml:space="preserve">, y </w:t>
      </w:r>
      <w:proofErr w:type="spellStart"/>
      <w:r w:rsidRPr="003743B6">
        <w:rPr>
          <w:rFonts w:ascii="Arial Narrow" w:hAnsi="Arial Narrow"/>
          <w:bCs/>
          <w:sz w:val="24"/>
          <w:szCs w:val="24"/>
        </w:rPr>
        <w:t>durante</w:t>
      </w:r>
      <w:proofErr w:type="spellEnd"/>
      <w:r w:rsidRPr="003743B6">
        <w:rPr>
          <w:rFonts w:ascii="Arial Narrow" w:hAnsi="Arial Narrow"/>
          <w:bCs/>
          <w:sz w:val="24"/>
          <w:szCs w:val="24"/>
        </w:rPr>
        <w:t xml:space="preserve"> </w:t>
      </w:r>
      <w:proofErr w:type="spellStart"/>
      <w:r w:rsidRPr="003743B6">
        <w:rPr>
          <w:rFonts w:ascii="Arial Narrow" w:hAnsi="Arial Narrow"/>
          <w:bCs/>
          <w:sz w:val="24"/>
          <w:szCs w:val="24"/>
        </w:rPr>
        <w:t>cada</w:t>
      </w:r>
      <w:proofErr w:type="spellEnd"/>
      <w:r w:rsidRPr="003743B6">
        <w:rPr>
          <w:rFonts w:ascii="Arial Narrow" w:hAnsi="Arial Narrow"/>
          <w:bCs/>
          <w:sz w:val="24"/>
          <w:szCs w:val="24"/>
        </w:rPr>
        <w:t xml:space="preserve"> </w:t>
      </w:r>
      <w:proofErr w:type="spellStart"/>
      <w:r w:rsidRPr="003743B6">
        <w:rPr>
          <w:rFonts w:ascii="Arial Narrow" w:hAnsi="Arial Narrow"/>
          <w:bCs/>
          <w:sz w:val="24"/>
          <w:szCs w:val="24"/>
        </w:rPr>
        <w:t>vigencia</w:t>
      </w:r>
      <w:proofErr w:type="spellEnd"/>
      <w:r w:rsidRPr="003743B6">
        <w:rPr>
          <w:rFonts w:ascii="Arial Narrow" w:hAnsi="Arial Narrow"/>
          <w:bCs/>
          <w:sz w:val="24"/>
          <w:szCs w:val="24"/>
        </w:rPr>
        <w:t xml:space="preserve">, </w:t>
      </w:r>
      <w:proofErr w:type="spellStart"/>
      <w:r w:rsidRPr="003743B6">
        <w:rPr>
          <w:rFonts w:ascii="Arial Narrow" w:hAnsi="Arial Narrow"/>
          <w:bCs/>
          <w:sz w:val="24"/>
          <w:szCs w:val="24"/>
        </w:rPr>
        <w:t>deberá</w:t>
      </w:r>
      <w:proofErr w:type="spellEnd"/>
      <w:r w:rsidRPr="003743B6">
        <w:rPr>
          <w:rFonts w:ascii="Arial Narrow" w:hAnsi="Arial Narrow"/>
          <w:bCs/>
          <w:sz w:val="24"/>
          <w:szCs w:val="24"/>
        </w:rPr>
        <w:t xml:space="preserve"> </w:t>
      </w:r>
      <w:proofErr w:type="spellStart"/>
      <w:r w:rsidRPr="003743B6">
        <w:rPr>
          <w:rFonts w:ascii="Arial Narrow" w:hAnsi="Arial Narrow"/>
          <w:bCs/>
          <w:sz w:val="24"/>
          <w:szCs w:val="24"/>
        </w:rPr>
        <w:t>publicarse</w:t>
      </w:r>
      <w:proofErr w:type="spellEnd"/>
      <w:r w:rsidRPr="003743B6">
        <w:rPr>
          <w:rFonts w:ascii="Arial Narrow" w:hAnsi="Arial Narrow"/>
          <w:bCs/>
          <w:sz w:val="24"/>
          <w:szCs w:val="24"/>
        </w:rPr>
        <w:t xml:space="preserve"> la </w:t>
      </w:r>
      <w:proofErr w:type="spellStart"/>
      <w:r w:rsidRPr="003743B6">
        <w:rPr>
          <w:rFonts w:ascii="Arial Narrow" w:hAnsi="Arial Narrow"/>
          <w:bCs/>
          <w:sz w:val="24"/>
          <w:szCs w:val="24"/>
        </w:rPr>
        <w:t>asignación</w:t>
      </w:r>
      <w:proofErr w:type="spellEnd"/>
      <w:r w:rsidRPr="003743B6">
        <w:rPr>
          <w:rFonts w:ascii="Arial Narrow" w:hAnsi="Arial Narrow"/>
          <w:bCs/>
          <w:sz w:val="24"/>
          <w:szCs w:val="24"/>
        </w:rPr>
        <w:t xml:space="preserve"> </w:t>
      </w:r>
      <w:proofErr w:type="spellStart"/>
      <w:r w:rsidRPr="003743B6">
        <w:rPr>
          <w:rFonts w:ascii="Arial Narrow" w:hAnsi="Arial Narrow"/>
          <w:bCs/>
          <w:sz w:val="24"/>
          <w:szCs w:val="24"/>
        </w:rPr>
        <w:t>presupuestal</w:t>
      </w:r>
      <w:proofErr w:type="spellEnd"/>
      <w:r w:rsidRPr="003743B6">
        <w:rPr>
          <w:rFonts w:ascii="Arial Narrow" w:hAnsi="Arial Narrow"/>
          <w:bCs/>
          <w:sz w:val="24"/>
          <w:szCs w:val="24"/>
        </w:rPr>
        <w:t xml:space="preserve"> </w:t>
      </w:r>
      <w:proofErr w:type="spellStart"/>
      <w:r w:rsidRPr="003743B6">
        <w:rPr>
          <w:rFonts w:ascii="Arial Narrow" w:hAnsi="Arial Narrow"/>
          <w:bCs/>
          <w:sz w:val="24"/>
          <w:szCs w:val="24"/>
        </w:rPr>
        <w:t>establecida</w:t>
      </w:r>
      <w:proofErr w:type="spellEnd"/>
      <w:r w:rsidRPr="003743B6">
        <w:rPr>
          <w:rFonts w:ascii="Arial Narrow" w:hAnsi="Arial Narrow"/>
          <w:bCs/>
          <w:sz w:val="24"/>
          <w:szCs w:val="24"/>
        </w:rPr>
        <w:t xml:space="preserve"> </w:t>
      </w:r>
      <w:proofErr w:type="spellStart"/>
      <w:r w:rsidRPr="003743B6">
        <w:rPr>
          <w:rFonts w:ascii="Arial Narrow" w:hAnsi="Arial Narrow"/>
          <w:bCs/>
          <w:sz w:val="24"/>
          <w:szCs w:val="24"/>
        </w:rPr>
        <w:t>en</w:t>
      </w:r>
      <w:proofErr w:type="spellEnd"/>
      <w:r w:rsidRPr="003743B6">
        <w:rPr>
          <w:rFonts w:ascii="Arial Narrow" w:hAnsi="Arial Narrow"/>
          <w:bCs/>
          <w:sz w:val="24"/>
          <w:szCs w:val="24"/>
        </w:rPr>
        <w:t xml:space="preserve"> el </w:t>
      </w:r>
      <w:proofErr w:type="spellStart"/>
      <w:r w:rsidRPr="003743B6">
        <w:rPr>
          <w:rFonts w:ascii="Arial Narrow" w:hAnsi="Arial Narrow"/>
          <w:bCs/>
          <w:sz w:val="24"/>
          <w:szCs w:val="24"/>
        </w:rPr>
        <w:t>correspondiente</w:t>
      </w:r>
      <w:proofErr w:type="spellEnd"/>
      <w:r w:rsidRPr="003743B6">
        <w:rPr>
          <w:rFonts w:ascii="Arial Narrow" w:hAnsi="Arial Narrow"/>
          <w:bCs/>
          <w:sz w:val="24"/>
          <w:szCs w:val="24"/>
        </w:rPr>
        <w:t xml:space="preserve"> </w:t>
      </w:r>
      <w:proofErr w:type="spellStart"/>
      <w:r w:rsidRPr="003743B6">
        <w:rPr>
          <w:rFonts w:ascii="Arial Narrow" w:hAnsi="Arial Narrow"/>
          <w:bCs/>
          <w:sz w:val="24"/>
          <w:szCs w:val="24"/>
        </w:rPr>
        <w:t>acuerdo</w:t>
      </w:r>
      <w:proofErr w:type="spellEnd"/>
      <w:r w:rsidRPr="003743B6">
        <w:rPr>
          <w:rFonts w:ascii="Arial Narrow" w:hAnsi="Arial Narrow"/>
          <w:bCs/>
          <w:sz w:val="24"/>
          <w:szCs w:val="24"/>
        </w:rPr>
        <w:t xml:space="preserve">, </w:t>
      </w:r>
      <w:proofErr w:type="spellStart"/>
      <w:r w:rsidRPr="003743B6">
        <w:rPr>
          <w:rFonts w:ascii="Arial Narrow" w:hAnsi="Arial Narrow"/>
          <w:bCs/>
          <w:sz w:val="24"/>
          <w:szCs w:val="24"/>
        </w:rPr>
        <w:t>ordenanza</w:t>
      </w:r>
      <w:proofErr w:type="spellEnd"/>
      <w:r w:rsidRPr="003743B6">
        <w:rPr>
          <w:rFonts w:ascii="Arial Narrow" w:hAnsi="Arial Narrow"/>
          <w:bCs/>
          <w:sz w:val="24"/>
          <w:szCs w:val="24"/>
        </w:rPr>
        <w:t xml:space="preserve"> o ley </w:t>
      </w:r>
      <w:proofErr w:type="spellStart"/>
      <w:r w:rsidRPr="003743B6">
        <w:rPr>
          <w:rFonts w:ascii="Arial Narrow" w:hAnsi="Arial Narrow"/>
          <w:bCs/>
          <w:sz w:val="24"/>
          <w:szCs w:val="24"/>
        </w:rPr>
        <w:t>anual</w:t>
      </w:r>
      <w:proofErr w:type="spellEnd"/>
      <w:r w:rsidRPr="003743B6">
        <w:rPr>
          <w:rFonts w:ascii="Arial Narrow" w:hAnsi="Arial Narrow"/>
          <w:bCs/>
          <w:sz w:val="24"/>
          <w:szCs w:val="24"/>
        </w:rPr>
        <w:t xml:space="preserve"> de </w:t>
      </w:r>
      <w:proofErr w:type="spellStart"/>
      <w:r w:rsidRPr="003743B6">
        <w:rPr>
          <w:rFonts w:ascii="Arial Narrow" w:hAnsi="Arial Narrow"/>
          <w:bCs/>
          <w:sz w:val="24"/>
          <w:szCs w:val="24"/>
        </w:rPr>
        <w:t>presupuesto</w:t>
      </w:r>
      <w:proofErr w:type="spellEnd"/>
      <w:r w:rsidRPr="003743B6">
        <w:rPr>
          <w:rFonts w:ascii="Arial Narrow" w:hAnsi="Arial Narrow"/>
          <w:bCs/>
          <w:sz w:val="24"/>
          <w:szCs w:val="24"/>
        </w:rPr>
        <w:t>.</w:t>
      </w:r>
    </w:p>
    <w:p w14:paraId="294F02C0" w14:textId="77777777" w:rsidR="00E11570" w:rsidRDefault="00E11570" w:rsidP="007E320C">
      <w:pPr>
        <w:pStyle w:val="Sinespaciado"/>
        <w:jc w:val="both"/>
        <w:rPr>
          <w:rFonts w:ascii="Arial Narrow" w:hAnsi="Arial Narrow"/>
          <w:b/>
          <w:sz w:val="24"/>
          <w:szCs w:val="24"/>
          <w:lang w:val="es-MX"/>
        </w:rPr>
      </w:pPr>
    </w:p>
    <w:p w14:paraId="145DFA8A" w14:textId="77777777" w:rsidR="00E11570" w:rsidRDefault="00E11570" w:rsidP="007E320C">
      <w:pPr>
        <w:pStyle w:val="Sinespaciado"/>
        <w:jc w:val="both"/>
        <w:rPr>
          <w:rFonts w:ascii="Arial Narrow" w:hAnsi="Arial Narrow"/>
          <w:b/>
          <w:sz w:val="24"/>
          <w:szCs w:val="24"/>
          <w:lang w:val="es-MX"/>
        </w:rPr>
      </w:pPr>
    </w:p>
    <w:p w14:paraId="76283282" w14:textId="77777777" w:rsidR="00E11570" w:rsidRDefault="007E320C" w:rsidP="00E11570">
      <w:pPr>
        <w:pStyle w:val="Sinespaciado"/>
        <w:jc w:val="both"/>
        <w:rPr>
          <w:rFonts w:ascii="Arial Narrow" w:hAnsi="Arial Narrow"/>
          <w:sz w:val="24"/>
          <w:szCs w:val="24"/>
        </w:rPr>
      </w:pPr>
      <w:r>
        <w:rPr>
          <w:rFonts w:ascii="Arial Narrow" w:hAnsi="Arial Narrow"/>
          <w:b/>
          <w:sz w:val="24"/>
          <w:szCs w:val="24"/>
          <w:lang w:val="es-MX"/>
        </w:rPr>
        <w:t xml:space="preserve">ARTÍCULO 3. </w:t>
      </w:r>
      <w:proofErr w:type="spellStart"/>
      <w:r w:rsidR="00E11570">
        <w:rPr>
          <w:rFonts w:ascii="Arial Narrow" w:hAnsi="Arial Narrow"/>
          <w:sz w:val="24"/>
          <w:szCs w:val="24"/>
        </w:rPr>
        <w:t>Adicíonese</w:t>
      </w:r>
      <w:proofErr w:type="spellEnd"/>
      <w:r w:rsidR="00E11570">
        <w:rPr>
          <w:rFonts w:ascii="Arial Narrow" w:hAnsi="Arial Narrow"/>
          <w:sz w:val="24"/>
          <w:szCs w:val="24"/>
        </w:rPr>
        <w:t xml:space="preserve"> un numeral al artículo 28 de la Ley 1622 de 2013 el cual quedará así:</w:t>
      </w:r>
    </w:p>
    <w:p w14:paraId="7F269A1C" w14:textId="77777777" w:rsidR="00E11570" w:rsidRDefault="00E11570" w:rsidP="00E11570">
      <w:pPr>
        <w:pStyle w:val="Sinespaciado"/>
        <w:jc w:val="both"/>
        <w:rPr>
          <w:rFonts w:ascii="Arial Narrow" w:hAnsi="Arial Narrow"/>
          <w:sz w:val="24"/>
          <w:szCs w:val="24"/>
        </w:rPr>
      </w:pPr>
    </w:p>
    <w:p w14:paraId="06F3322A" w14:textId="77777777" w:rsidR="00E11570" w:rsidRDefault="00E11570" w:rsidP="00E11570">
      <w:pPr>
        <w:spacing w:after="0" w:line="240" w:lineRule="auto"/>
        <w:jc w:val="both"/>
        <w:rPr>
          <w:rFonts w:ascii="Arial Narrow" w:hAnsi="Arial Narrow"/>
          <w:bCs/>
          <w:sz w:val="24"/>
          <w:szCs w:val="24"/>
          <w:lang w:val="es-MX"/>
        </w:rPr>
      </w:pPr>
      <w:r>
        <w:rPr>
          <w:rFonts w:ascii="Arial Narrow" w:hAnsi="Arial Narrow"/>
          <w:bCs/>
          <w:sz w:val="24"/>
          <w:szCs w:val="24"/>
          <w:lang w:val="es-MX"/>
        </w:rPr>
        <w:t>14. Diseñar y garantizar la implementación de un programa de estímulos para el acceso a la cultura, la educación, el arte, la recreación y el deporte con criterios diferenciales de acceso para Consejeros y Consejeras de Juventud activos en el país.</w:t>
      </w:r>
    </w:p>
    <w:p w14:paraId="70940608" w14:textId="2D93DA63" w:rsidR="005C78F9" w:rsidRPr="003743B6" w:rsidRDefault="005C78F9" w:rsidP="00E11570">
      <w:pPr>
        <w:pStyle w:val="Sinespaciado"/>
        <w:jc w:val="both"/>
        <w:rPr>
          <w:rFonts w:ascii="Arial Narrow" w:hAnsi="Arial Narrow"/>
          <w:sz w:val="24"/>
          <w:szCs w:val="24"/>
          <w:lang w:val="es-MX"/>
        </w:rPr>
      </w:pPr>
    </w:p>
    <w:p w14:paraId="324E7DB9" w14:textId="77777777" w:rsidR="00E11570" w:rsidRDefault="007E320C" w:rsidP="00E11570">
      <w:pPr>
        <w:pStyle w:val="Sinespaciado"/>
        <w:jc w:val="both"/>
        <w:rPr>
          <w:rFonts w:ascii="Arial Narrow" w:hAnsi="Arial Narrow"/>
          <w:sz w:val="24"/>
          <w:szCs w:val="24"/>
        </w:rPr>
      </w:pPr>
      <w:r>
        <w:rPr>
          <w:rFonts w:ascii="Arial Narrow" w:hAnsi="Arial Narrow"/>
          <w:b/>
          <w:sz w:val="24"/>
          <w:szCs w:val="24"/>
          <w:lang w:val="es-MX"/>
        </w:rPr>
        <w:t>ARTÍCULO 4</w:t>
      </w:r>
      <w:r w:rsidR="003743B6" w:rsidRPr="00FA3112">
        <w:rPr>
          <w:rFonts w:ascii="Arial Narrow" w:hAnsi="Arial Narrow"/>
          <w:b/>
          <w:sz w:val="24"/>
          <w:szCs w:val="24"/>
          <w:lang w:val="es-MX"/>
        </w:rPr>
        <w:t xml:space="preserve">. </w:t>
      </w:r>
      <w:r w:rsidR="00E11570" w:rsidRPr="00FA3112">
        <w:rPr>
          <w:rFonts w:ascii="Arial Narrow" w:hAnsi="Arial Narrow"/>
          <w:sz w:val="24"/>
          <w:szCs w:val="24"/>
        </w:rPr>
        <w:t>Adiciónese un parágrafo nuevo al artículo 3</w:t>
      </w:r>
      <w:r w:rsidR="00E11570">
        <w:rPr>
          <w:rFonts w:ascii="Arial Narrow" w:hAnsi="Arial Narrow"/>
          <w:sz w:val="24"/>
          <w:szCs w:val="24"/>
        </w:rPr>
        <w:t>3</w:t>
      </w:r>
      <w:r w:rsidR="00E11570" w:rsidRPr="00FA3112">
        <w:rPr>
          <w:rFonts w:ascii="Arial Narrow" w:hAnsi="Arial Narrow"/>
          <w:sz w:val="24"/>
          <w:szCs w:val="24"/>
        </w:rPr>
        <w:t xml:space="preserve"> de la ley </w:t>
      </w:r>
      <w:r w:rsidR="00E11570">
        <w:rPr>
          <w:rFonts w:ascii="Arial Narrow" w:hAnsi="Arial Narrow"/>
          <w:sz w:val="24"/>
          <w:szCs w:val="24"/>
        </w:rPr>
        <w:t>1622 de 2013</w:t>
      </w:r>
      <w:r w:rsidR="00E11570" w:rsidRPr="00FA3112">
        <w:rPr>
          <w:rFonts w:ascii="Arial Narrow" w:hAnsi="Arial Narrow"/>
          <w:sz w:val="24"/>
          <w:szCs w:val="24"/>
        </w:rPr>
        <w:t xml:space="preserve">, el cual quedará así: </w:t>
      </w:r>
    </w:p>
    <w:p w14:paraId="0839EBF1" w14:textId="77777777" w:rsidR="00E11570" w:rsidRDefault="00E11570" w:rsidP="00E11570">
      <w:pPr>
        <w:pStyle w:val="Sinespaciado"/>
        <w:jc w:val="both"/>
        <w:rPr>
          <w:rFonts w:ascii="Arial Narrow" w:hAnsi="Arial Narrow"/>
          <w:sz w:val="24"/>
          <w:szCs w:val="24"/>
        </w:rPr>
      </w:pPr>
    </w:p>
    <w:p w14:paraId="311D25D6" w14:textId="77777777" w:rsidR="00E11570" w:rsidRPr="00FA3112" w:rsidRDefault="00E11570" w:rsidP="00E11570">
      <w:pPr>
        <w:pStyle w:val="Sinespaciado"/>
        <w:jc w:val="both"/>
        <w:rPr>
          <w:rFonts w:ascii="Arial Narrow" w:hAnsi="Arial Narrow"/>
          <w:bCs/>
          <w:sz w:val="24"/>
          <w:szCs w:val="24"/>
          <w:lang w:val="es-MX"/>
        </w:rPr>
      </w:pPr>
      <w:r w:rsidRPr="00E11570">
        <w:rPr>
          <w:rFonts w:ascii="Arial Narrow" w:hAnsi="Arial Narrow"/>
          <w:b/>
          <w:sz w:val="24"/>
          <w:szCs w:val="24"/>
        </w:rPr>
        <w:t>Parágrafo.</w:t>
      </w:r>
      <w:r w:rsidRPr="00FA3112">
        <w:rPr>
          <w:rFonts w:ascii="Arial Narrow" w:hAnsi="Arial Narrow"/>
          <w:sz w:val="24"/>
          <w:szCs w:val="24"/>
        </w:rPr>
        <w:t xml:space="preserve"> En ningún caso se entenderá que los consejeros de juventudes son servidores públicos.</w:t>
      </w:r>
    </w:p>
    <w:p w14:paraId="3D7D342C" w14:textId="77777777" w:rsidR="00E11570" w:rsidRDefault="00E11570" w:rsidP="003743B6">
      <w:pPr>
        <w:pStyle w:val="Sinespaciado"/>
        <w:jc w:val="both"/>
        <w:rPr>
          <w:rFonts w:ascii="Arial Narrow" w:hAnsi="Arial Narrow"/>
          <w:b/>
          <w:sz w:val="24"/>
          <w:szCs w:val="24"/>
          <w:lang w:val="es-MX"/>
        </w:rPr>
      </w:pPr>
    </w:p>
    <w:p w14:paraId="6C41AFCC" w14:textId="5EF81527" w:rsidR="003743B6" w:rsidRDefault="00E11570" w:rsidP="003743B6">
      <w:pPr>
        <w:pStyle w:val="Sinespaciado"/>
        <w:jc w:val="both"/>
        <w:rPr>
          <w:rFonts w:ascii="Arial Narrow" w:hAnsi="Arial Narrow"/>
          <w:sz w:val="24"/>
          <w:szCs w:val="24"/>
        </w:rPr>
      </w:pPr>
      <w:r>
        <w:rPr>
          <w:rFonts w:ascii="Arial Narrow" w:hAnsi="Arial Narrow"/>
          <w:b/>
          <w:sz w:val="24"/>
          <w:szCs w:val="24"/>
          <w:lang w:val="es-MX"/>
        </w:rPr>
        <w:t>ARTÍCULO 5</w:t>
      </w:r>
      <w:r w:rsidRPr="00FA3112">
        <w:rPr>
          <w:rFonts w:ascii="Arial Narrow" w:hAnsi="Arial Narrow"/>
          <w:b/>
          <w:sz w:val="24"/>
          <w:szCs w:val="24"/>
          <w:lang w:val="es-MX"/>
        </w:rPr>
        <w:t xml:space="preserve">. </w:t>
      </w:r>
      <w:r w:rsidR="003743B6" w:rsidRPr="003743B6">
        <w:rPr>
          <w:rFonts w:ascii="Arial Narrow" w:hAnsi="Arial Narrow"/>
          <w:sz w:val="24"/>
          <w:szCs w:val="24"/>
        </w:rPr>
        <w:t xml:space="preserve">Adiciónese </w:t>
      </w:r>
      <w:r w:rsidR="003743B6" w:rsidRPr="003743B6">
        <w:rPr>
          <w:rFonts w:ascii="Arial Narrow" w:hAnsi="Arial Narrow"/>
          <w:bCs/>
          <w:sz w:val="24"/>
          <w:szCs w:val="24"/>
        </w:rPr>
        <w:t>un inciso</w:t>
      </w:r>
      <w:r w:rsidR="003743B6" w:rsidRPr="003743B6">
        <w:rPr>
          <w:rFonts w:ascii="Arial Narrow" w:hAnsi="Arial Narrow"/>
          <w:sz w:val="24"/>
          <w:szCs w:val="24"/>
        </w:rPr>
        <w:t xml:space="preserve"> </w:t>
      </w:r>
      <w:r w:rsidR="003743B6" w:rsidRPr="003743B6">
        <w:rPr>
          <w:rFonts w:ascii="Arial Narrow" w:hAnsi="Arial Narrow"/>
          <w:bCs/>
          <w:sz w:val="24"/>
          <w:szCs w:val="24"/>
        </w:rPr>
        <w:t>a</w:t>
      </w:r>
      <w:r w:rsidR="003743B6" w:rsidRPr="003743B6">
        <w:rPr>
          <w:rFonts w:ascii="Arial Narrow" w:hAnsi="Arial Narrow"/>
          <w:sz w:val="24"/>
          <w:szCs w:val="24"/>
        </w:rPr>
        <w:t xml:space="preserve">l numeral </w:t>
      </w:r>
      <w:r w:rsidR="003743B6" w:rsidRPr="003743B6">
        <w:rPr>
          <w:rFonts w:ascii="Arial Narrow" w:hAnsi="Arial Narrow"/>
          <w:bCs/>
          <w:sz w:val="24"/>
          <w:szCs w:val="24"/>
        </w:rPr>
        <w:t>7</w:t>
      </w:r>
      <w:r w:rsidR="003743B6" w:rsidRPr="003743B6">
        <w:rPr>
          <w:rFonts w:ascii="Arial Narrow" w:hAnsi="Arial Narrow"/>
          <w:sz w:val="24"/>
          <w:szCs w:val="24"/>
        </w:rPr>
        <w:t xml:space="preserve"> </w:t>
      </w:r>
      <w:r w:rsidR="003743B6" w:rsidRPr="003743B6">
        <w:rPr>
          <w:rFonts w:ascii="Arial Narrow" w:hAnsi="Arial Narrow"/>
          <w:bCs/>
          <w:sz w:val="24"/>
          <w:szCs w:val="24"/>
        </w:rPr>
        <w:t>de</w:t>
      </w:r>
      <w:r w:rsidR="003743B6" w:rsidRPr="003743B6">
        <w:rPr>
          <w:rFonts w:ascii="Arial Narrow" w:hAnsi="Arial Narrow"/>
          <w:sz w:val="24"/>
          <w:szCs w:val="24"/>
        </w:rPr>
        <w:t xml:space="preserve">l artículo 34 de la Ley 1622 de 2013, modificada por el artículo 3° de la Ley 1885 de 2018, el cual quedará así: </w:t>
      </w:r>
    </w:p>
    <w:p w14:paraId="2F0220F8" w14:textId="77777777" w:rsidR="003743B6" w:rsidRDefault="003743B6" w:rsidP="003743B6">
      <w:pPr>
        <w:pStyle w:val="Sinespaciado"/>
        <w:jc w:val="both"/>
        <w:rPr>
          <w:rFonts w:ascii="Arial Narrow" w:hAnsi="Arial Narrow"/>
          <w:sz w:val="24"/>
          <w:szCs w:val="24"/>
        </w:rPr>
      </w:pPr>
    </w:p>
    <w:p w14:paraId="1A0DE9BA" w14:textId="0546873A" w:rsidR="003743B6" w:rsidRDefault="003743B6" w:rsidP="003743B6">
      <w:pPr>
        <w:pStyle w:val="Sinespaciado"/>
        <w:jc w:val="both"/>
        <w:rPr>
          <w:rFonts w:ascii="Arial Narrow" w:hAnsi="Arial Narrow"/>
          <w:sz w:val="24"/>
          <w:szCs w:val="24"/>
        </w:rPr>
      </w:pPr>
      <w:r w:rsidRPr="003743B6">
        <w:rPr>
          <w:rFonts w:ascii="Arial Narrow" w:hAnsi="Arial Narrow"/>
          <w:b/>
          <w:sz w:val="24"/>
          <w:szCs w:val="24"/>
        </w:rPr>
        <w:t>Artículo 34.</w:t>
      </w:r>
      <w:r w:rsidRPr="00FA3112">
        <w:rPr>
          <w:rFonts w:ascii="Arial Narrow" w:hAnsi="Arial Narrow"/>
          <w:sz w:val="24"/>
          <w:szCs w:val="24"/>
        </w:rPr>
        <w:t xml:space="preserve"> Funciones de los Consejos De Juventud. El Consejo Nacional de Juventud, los Consejos Departamentales de Juventud, y los Consejos Distritales, Municipales y Locales de Juventud, cumplirán, en </w:t>
      </w:r>
      <w:r w:rsidRPr="003743B6">
        <w:rPr>
          <w:rFonts w:ascii="Arial Narrow" w:hAnsi="Arial Narrow"/>
          <w:sz w:val="24"/>
          <w:szCs w:val="24"/>
        </w:rPr>
        <w:t>su respectivo ámbito, las siguientes funciones: (...)</w:t>
      </w:r>
    </w:p>
    <w:p w14:paraId="7DBE64AE" w14:textId="77777777" w:rsidR="003743B6" w:rsidRDefault="003743B6" w:rsidP="003743B6">
      <w:pPr>
        <w:pStyle w:val="Sinespaciado"/>
        <w:jc w:val="both"/>
        <w:rPr>
          <w:rFonts w:ascii="Arial Narrow" w:hAnsi="Arial Narrow"/>
          <w:strike/>
          <w:sz w:val="24"/>
          <w:szCs w:val="24"/>
        </w:rPr>
      </w:pPr>
    </w:p>
    <w:p w14:paraId="3ECECAE6" w14:textId="0807B3D3" w:rsidR="003743B6" w:rsidRPr="003743B6" w:rsidRDefault="003743B6" w:rsidP="003743B6">
      <w:pPr>
        <w:pStyle w:val="Sinespaciado"/>
        <w:jc w:val="both"/>
        <w:rPr>
          <w:rFonts w:ascii="Arial Narrow" w:hAnsi="Arial Narrow"/>
          <w:sz w:val="24"/>
          <w:szCs w:val="24"/>
        </w:rPr>
      </w:pPr>
      <w:r w:rsidRPr="003743B6">
        <w:rPr>
          <w:rFonts w:ascii="Arial Narrow" w:hAnsi="Arial Narrow"/>
          <w:sz w:val="24"/>
          <w:szCs w:val="24"/>
        </w:rPr>
        <w:t>7.</w:t>
      </w:r>
      <w:r>
        <w:rPr>
          <w:rFonts w:ascii="Arial Narrow" w:hAnsi="Arial Narrow"/>
          <w:sz w:val="24"/>
          <w:szCs w:val="24"/>
        </w:rPr>
        <w:t xml:space="preserve"> </w:t>
      </w:r>
      <w:r w:rsidRPr="003743B6">
        <w:rPr>
          <w:rFonts w:ascii="Arial Narrow" w:hAnsi="Arial Narrow"/>
          <w:sz w:val="24"/>
          <w:szCs w:val="24"/>
        </w:rPr>
        <w:t xml:space="preserve">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 </w:t>
      </w:r>
    </w:p>
    <w:p w14:paraId="1E4AB44C" w14:textId="66698E47" w:rsidR="003743B6" w:rsidRPr="003743B6" w:rsidRDefault="003743B6" w:rsidP="003743B6">
      <w:pPr>
        <w:pStyle w:val="Sinespaciado"/>
        <w:jc w:val="both"/>
        <w:rPr>
          <w:rFonts w:ascii="Arial Narrow" w:hAnsi="Arial Narrow"/>
          <w:bCs/>
          <w:sz w:val="24"/>
          <w:szCs w:val="24"/>
          <w:lang w:val="es-MX"/>
        </w:rPr>
      </w:pPr>
      <w:r w:rsidRPr="003743B6">
        <w:rPr>
          <w:rFonts w:ascii="Arial Narrow" w:hAnsi="Arial Narrow"/>
          <w:bCs/>
          <w:sz w:val="24"/>
          <w:szCs w:val="24"/>
        </w:rPr>
        <w:t>Con este fin,</w:t>
      </w:r>
      <w:r w:rsidRPr="003743B6">
        <w:rPr>
          <w:rFonts w:ascii="Arial Narrow" w:hAnsi="Arial Narrow"/>
          <w:sz w:val="24"/>
          <w:szCs w:val="24"/>
        </w:rPr>
        <w:t xml:space="preserve"> los Consejeros </w:t>
      </w:r>
      <w:r w:rsidRPr="003743B6">
        <w:rPr>
          <w:rFonts w:ascii="Arial Narrow" w:hAnsi="Arial Narrow"/>
          <w:bCs/>
          <w:sz w:val="24"/>
          <w:szCs w:val="24"/>
        </w:rPr>
        <w:t>y Consejeras</w:t>
      </w:r>
      <w:r w:rsidRPr="003743B6">
        <w:rPr>
          <w:rFonts w:ascii="Arial Narrow" w:hAnsi="Arial Narrow"/>
          <w:sz w:val="24"/>
          <w:szCs w:val="24"/>
        </w:rPr>
        <w:t xml:space="preserve"> de Juventud podrán solicitar informes a los funcionarios autorizados para expedirlos</w:t>
      </w:r>
      <w:r w:rsidRPr="003743B6">
        <w:rPr>
          <w:rFonts w:ascii="Arial Narrow" w:hAnsi="Arial Narrow"/>
          <w:bCs/>
          <w:sz w:val="24"/>
          <w:szCs w:val="24"/>
        </w:rPr>
        <w:t>, los cuales deberán</w:t>
      </w:r>
      <w:r w:rsidRPr="003743B6">
        <w:rPr>
          <w:rFonts w:ascii="Arial Narrow" w:hAnsi="Arial Narrow"/>
          <w:sz w:val="24"/>
          <w:szCs w:val="24"/>
        </w:rPr>
        <w:t xml:space="preserve"> ser entregados en un término de 10 días calendario a partir de su solicitud.</w:t>
      </w:r>
    </w:p>
    <w:p w14:paraId="32F379D0" w14:textId="77777777" w:rsidR="003743B6" w:rsidRPr="00FA3112" w:rsidRDefault="003743B6" w:rsidP="003743B6">
      <w:pPr>
        <w:pStyle w:val="Sinespaciado"/>
        <w:jc w:val="both"/>
        <w:rPr>
          <w:rFonts w:ascii="Arial Narrow" w:hAnsi="Arial Narrow"/>
          <w:b/>
          <w:bCs/>
          <w:sz w:val="24"/>
          <w:szCs w:val="24"/>
          <w:u w:val="single"/>
          <w:lang w:val="es-MX"/>
        </w:rPr>
      </w:pPr>
    </w:p>
    <w:p w14:paraId="4136B0E4" w14:textId="6DB8A49C" w:rsidR="003743B6" w:rsidRDefault="00E11570" w:rsidP="003743B6">
      <w:pPr>
        <w:pStyle w:val="Sinespaciado"/>
        <w:jc w:val="both"/>
        <w:rPr>
          <w:rFonts w:ascii="Arial Narrow" w:hAnsi="Arial Narrow"/>
          <w:sz w:val="24"/>
          <w:szCs w:val="24"/>
        </w:rPr>
      </w:pPr>
      <w:r>
        <w:rPr>
          <w:rFonts w:ascii="Arial Narrow" w:hAnsi="Arial Narrow"/>
          <w:b/>
          <w:bCs/>
          <w:sz w:val="24"/>
          <w:szCs w:val="24"/>
        </w:rPr>
        <w:t>ARTÍCULO 6</w:t>
      </w:r>
      <w:r w:rsidR="003743B6" w:rsidRPr="002674CA">
        <w:rPr>
          <w:rFonts w:ascii="Arial Narrow" w:hAnsi="Arial Narrow"/>
          <w:b/>
          <w:bCs/>
          <w:sz w:val="24"/>
          <w:szCs w:val="24"/>
        </w:rPr>
        <w:t>.</w:t>
      </w:r>
      <w:r w:rsidR="003743B6">
        <w:rPr>
          <w:rFonts w:ascii="Arial Narrow" w:hAnsi="Arial Narrow"/>
          <w:b/>
          <w:bCs/>
          <w:sz w:val="24"/>
          <w:szCs w:val="24"/>
        </w:rPr>
        <w:t xml:space="preserve"> </w:t>
      </w:r>
      <w:r w:rsidR="003743B6" w:rsidRPr="009C1973">
        <w:rPr>
          <w:rFonts w:ascii="Arial Narrow" w:hAnsi="Arial Narrow"/>
          <w:sz w:val="24"/>
          <w:szCs w:val="24"/>
        </w:rPr>
        <w:t xml:space="preserve">Modifíquese el artículo 50 de la Ley 1622 de 2013, modificado por el artículo 19 de la Ley 1885 de 2018, el cual quedará así: </w:t>
      </w:r>
    </w:p>
    <w:p w14:paraId="7F22C283" w14:textId="77777777" w:rsidR="003743B6" w:rsidRDefault="003743B6" w:rsidP="003743B6">
      <w:pPr>
        <w:pStyle w:val="Sinespaciado"/>
        <w:jc w:val="both"/>
        <w:rPr>
          <w:rFonts w:ascii="Arial Narrow" w:hAnsi="Arial Narrow"/>
          <w:sz w:val="24"/>
          <w:szCs w:val="24"/>
        </w:rPr>
      </w:pPr>
    </w:p>
    <w:p w14:paraId="3382EF9B" w14:textId="0BC77D68" w:rsidR="003743B6" w:rsidRPr="003743B6" w:rsidRDefault="003743B6" w:rsidP="003743B6">
      <w:pPr>
        <w:pStyle w:val="Sinespaciado"/>
        <w:jc w:val="both"/>
        <w:rPr>
          <w:rFonts w:ascii="Arial Narrow" w:hAnsi="Arial Narrow"/>
          <w:b/>
          <w:bCs/>
          <w:sz w:val="24"/>
          <w:szCs w:val="24"/>
        </w:rPr>
      </w:pPr>
      <w:r w:rsidRPr="003743B6">
        <w:rPr>
          <w:rFonts w:ascii="Arial Narrow" w:hAnsi="Arial Narrow"/>
          <w:b/>
          <w:sz w:val="24"/>
          <w:szCs w:val="24"/>
        </w:rPr>
        <w:t>Artículo 50.</w:t>
      </w:r>
      <w:r w:rsidRPr="009C1973">
        <w:rPr>
          <w:rFonts w:ascii="Arial Narrow" w:hAnsi="Arial Narrow"/>
          <w:sz w:val="24"/>
          <w:szCs w:val="24"/>
        </w:rPr>
        <w:t xml:space="preserve"> Interlocución con las Autoridades Territoriales y Nacionales. Los Consejos Nacional, Departamentales, Distritales, Municipales y Locales de Juventud tendrán como mínimo dos (2) sesiones anuales con el Presidente, Gobernador o Alcalde respectivo y su gabinete en sesión de consejo de gobierno, y mínimo dos (2) sesiones plenarias anuales con el Congreso de la República, una (1) sesión en el Senado de la República y una (1) sesión en la Cámara de Representantes, mínimo dos (2) sesiones con la Asamblea Departamental, el Concejo Municipal, Distrital o la Junta Administradora Local, en las que se presentarán propuestas relacionadas con las agendas concertadas dentro del Subsistema de Participación y la Comisión de Concertación y Decisión. Así mismo, se deberá destinar al menos una (1) sesión de trabajo de los Consejos de Política Social al año para definir acuerdos de políticas transversales que promuevan la participación y ejercicio de los derechos y el cumplimiento de los deberes de las y los jóvenes y sus procesos y prácticas organizativas. Será de obligatoria asistencia de los funcionarios y entidades citadas a las sesiones que aquí se establecen. </w:t>
      </w:r>
    </w:p>
    <w:p w14:paraId="412EE713" w14:textId="77777777" w:rsidR="003743B6" w:rsidRDefault="003743B6" w:rsidP="003743B6">
      <w:pPr>
        <w:pStyle w:val="Sinespaciado"/>
        <w:jc w:val="both"/>
        <w:rPr>
          <w:rFonts w:ascii="Arial Narrow" w:hAnsi="Arial Narrow"/>
          <w:sz w:val="24"/>
          <w:szCs w:val="24"/>
        </w:rPr>
      </w:pPr>
    </w:p>
    <w:p w14:paraId="3F638E9B" w14:textId="77777777" w:rsidR="003743B6" w:rsidRDefault="003743B6" w:rsidP="003743B6">
      <w:pPr>
        <w:pStyle w:val="Sinespaciado"/>
        <w:jc w:val="both"/>
        <w:rPr>
          <w:rFonts w:ascii="Arial Narrow" w:hAnsi="Arial Narrow"/>
          <w:sz w:val="24"/>
          <w:szCs w:val="24"/>
        </w:rPr>
      </w:pPr>
      <w:r w:rsidRPr="009C1973">
        <w:rPr>
          <w:rFonts w:ascii="Arial Narrow" w:hAnsi="Arial Narrow"/>
          <w:sz w:val="24"/>
          <w:szCs w:val="24"/>
        </w:rPr>
        <w:t>La Consejería Presidencial para la Juventud o quien haga sus veces deberá disponer de canales que faciliten la comunicación entre los Consejeros de Juventud y las entidades del orden nacional, departamental, distrital y municipal.</w:t>
      </w:r>
    </w:p>
    <w:p w14:paraId="6962ADD1" w14:textId="77777777" w:rsidR="003743B6" w:rsidRDefault="003743B6" w:rsidP="003743B6">
      <w:pPr>
        <w:pStyle w:val="Sinespaciado"/>
        <w:jc w:val="both"/>
        <w:rPr>
          <w:rFonts w:ascii="Arial Narrow" w:hAnsi="Arial Narrow"/>
          <w:sz w:val="24"/>
          <w:szCs w:val="24"/>
        </w:rPr>
      </w:pPr>
    </w:p>
    <w:p w14:paraId="7F30B89D" w14:textId="396B758E" w:rsidR="003743B6" w:rsidRDefault="003743B6" w:rsidP="003743B6">
      <w:pPr>
        <w:spacing w:after="0" w:line="240" w:lineRule="auto"/>
        <w:jc w:val="both"/>
        <w:rPr>
          <w:rFonts w:ascii="Arial Narrow" w:hAnsi="Arial Narrow"/>
          <w:sz w:val="24"/>
          <w:szCs w:val="24"/>
        </w:rPr>
      </w:pPr>
      <w:proofErr w:type="spellStart"/>
      <w:r w:rsidRPr="009C1973">
        <w:rPr>
          <w:rFonts w:ascii="Arial Narrow" w:hAnsi="Arial Narrow"/>
          <w:sz w:val="24"/>
          <w:szCs w:val="24"/>
        </w:rPr>
        <w:t>Igualmente</w:t>
      </w:r>
      <w:proofErr w:type="spellEnd"/>
      <w:r w:rsidRPr="009C1973">
        <w:rPr>
          <w:rFonts w:ascii="Arial Narrow" w:hAnsi="Arial Narrow"/>
          <w:sz w:val="24"/>
          <w:szCs w:val="24"/>
        </w:rPr>
        <w:t>,</w:t>
      </w:r>
      <w:r>
        <w:rPr>
          <w:rFonts w:ascii="Arial Narrow" w:hAnsi="Arial Narrow"/>
          <w:sz w:val="24"/>
          <w:szCs w:val="24"/>
        </w:rPr>
        <w:t xml:space="preserve"> </w:t>
      </w:r>
      <w:proofErr w:type="spellStart"/>
      <w:r w:rsidRPr="009C1973">
        <w:rPr>
          <w:rFonts w:ascii="Arial Narrow" w:hAnsi="Arial Narrow"/>
          <w:sz w:val="24"/>
          <w:szCs w:val="24"/>
        </w:rPr>
        <w:t>los</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Consejos</w:t>
      </w:r>
      <w:proofErr w:type="spellEnd"/>
      <w:r w:rsidRPr="009C1973">
        <w:rPr>
          <w:rFonts w:ascii="Arial Narrow" w:hAnsi="Arial Narrow"/>
          <w:sz w:val="24"/>
          <w:szCs w:val="24"/>
        </w:rPr>
        <w:t xml:space="preserve"> de </w:t>
      </w:r>
      <w:proofErr w:type="spellStart"/>
      <w:r w:rsidRPr="009C1973">
        <w:rPr>
          <w:rFonts w:ascii="Arial Narrow" w:hAnsi="Arial Narrow"/>
          <w:sz w:val="24"/>
          <w:szCs w:val="24"/>
        </w:rPr>
        <w:t>Juventudes</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sesionarán</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en</w:t>
      </w:r>
      <w:proofErr w:type="spellEnd"/>
      <w:r w:rsidRPr="009C1973">
        <w:rPr>
          <w:rFonts w:ascii="Arial Narrow" w:hAnsi="Arial Narrow"/>
          <w:sz w:val="24"/>
          <w:szCs w:val="24"/>
        </w:rPr>
        <w:t xml:space="preserve"> las </w:t>
      </w:r>
      <w:proofErr w:type="spellStart"/>
      <w:r w:rsidRPr="009C1973">
        <w:rPr>
          <w:rFonts w:ascii="Arial Narrow" w:hAnsi="Arial Narrow"/>
          <w:sz w:val="24"/>
          <w:szCs w:val="24"/>
        </w:rPr>
        <w:t>instalaciones</w:t>
      </w:r>
      <w:proofErr w:type="spellEnd"/>
      <w:r w:rsidRPr="009C1973">
        <w:rPr>
          <w:rFonts w:ascii="Arial Narrow" w:hAnsi="Arial Narrow"/>
          <w:sz w:val="24"/>
          <w:szCs w:val="24"/>
        </w:rPr>
        <w:t xml:space="preserve"> de </w:t>
      </w:r>
      <w:proofErr w:type="spellStart"/>
      <w:r w:rsidRPr="009C1973">
        <w:rPr>
          <w:rFonts w:ascii="Arial Narrow" w:hAnsi="Arial Narrow"/>
          <w:sz w:val="24"/>
          <w:szCs w:val="24"/>
        </w:rPr>
        <w:t>los</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Concejos</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Distritales</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Municipales</w:t>
      </w:r>
      <w:proofErr w:type="spellEnd"/>
      <w:r w:rsidRPr="009C1973">
        <w:rPr>
          <w:rFonts w:ascii="Arial Narrow" w:hAnsi="Arial Narrow"/>
          <w:sz w:val="24"/>
          <w:szCs w:val="24"/>
        </w:rPr>
        <w:t xml:space="preserve"> y </w:t>
      </w:r>
      <w:proofErr w:type="spellStart"/>
      <w:r w:rsidRPr="009C1973">
        <w:rPr>
          <w:rFonts w:ascii="Arial Narrow" w:hAnsi="Arial Narrow"/>
          <w:sz w:val="24"/>
          <w:szCs w:val="24"/>
        </w:rPr>
        <w:t>en</w:t>
      </w:r>
      <w:proofErr w:type="spellEnd"/>
      <w:r w:rsidRPr="009C1973">
        <w:rPr>
          <w:rFonts w:ascii="Arial Narrow" w:hAnsi="Arial Narrow"/>
          <w:sz w:val="24"/>
          <w:szCs w:val="24"/>
        </w:rPr>
        <w:t xml:space="preserve"> las </w:t>
      </w:r>
      <w:proofErr w:type="spellStart"/>
      <w:r w:rsidRPr="009C1973">
        <w:rPr>
          <w:rFonts w:ascii="Arial Narrow" w:hAnsi="Arial Narrow"/>
          <w:sz w:val="24"/>
          <w:szCs w:val="24"/>
        </w:rPr>
        <w:t>Asambleas</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Departamentales</w:t>
      </w:r>
      <w:proofErr w:type="spellEnd"/>
      <w:r w:rsidRPr="009C1973">
        <w:rPr>
          <w:rFonts w:ascii="Arial Narrow" w:hAnsi="Arial Narrow"/>
          <w:sz w:val="24"/>
          <w:szCs w:val="24"/>
        </w:rPr>
        <w:t xml:space="preserve"> y </w:t>
      </w:r>
      <w:proofErr w:type="spellStart"/>
      <w:r w:rsidRPr="009C1973">
        <w:rPr>
          <w:rFonts w:ascii="Arial Narrow" w:hAnsi="Arial Narrow"/>
          <w:sz w:val="24"/>
          <w:szCs w:val="24"/>
        </w:rPr>
        <w:t>Congreso</w:t>
      </w:r>
      <w:proofErr w:type="spellEnd"/>
      <w:r w:rsidRPr="009C1973">
        <w:rPr>
          <w:rFonts w:ascii="Arial Narrow" w:hAnsi="Arial Narrow"/>
          <w:sz w:val="24"/>
          <w:szCs w:val="24"/>
        </w:rPr>
        <w:t xml:space="preserve"> de la </w:t>
      </w:r>
      <w:proofErr w:type="spellStart"/>
      <w:r w:rsidRPr="009C1973">
        <w:rPr>
          <w:rFonts w:ascii="Arial Narrow" w:hAnsi="Arial Narrow"/>
          <w:sz w:val="24"/>
          <w:szCs w:val="24"/>
        </w:rPr>
        <w:t>República</w:t>
      </w:r>
      <w:proofErr w:type="spellEnd"/>
      <w:r w:rsidRPr="009C1973">
        <w:rPr>
          <w:rFonts w:ascii="Arial Narrow" w:hAnsi="Arial Narrow"/>
          <w:sz w:val="24"/>
          <w:szCs w:val="24"/>
        </w:rPr>
        <w:t xml:space="preserve">. Para lo </w:t>
      </w:r>
      <w:proofErr w:type="spellStart"/>
      <w:r w:rsidRPr="009C1973">
        <w:rPr>
          <w:rFonts w:ascii="Arial Narrow" w:hAnsi="Arial Narrow"/>
          <w:sz w:val="24"/>
          <w:szCs w:val="24"/>
        </w:rPr>
        <w:t>cual</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estos</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órganos</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dispondrán</w:t>
      </w:r>
      <w:proofErr w:type="spellEnd"/>
      <w:r w:rsidRPr="009C1973">
        <w:rPr>
          <w:rFonts w:ascii="Arial Narrow" w:hAnsi="Arial Narrow"/>
          <w:sz w:val="24"/>
          <w:szCs w:val="24"/>
        </w:rPr>
        <w:t xml:space="preserve"> de un </w:t>
      </w:r>
      <w:proofErr w:type="spellStart"/>
      <w:r w:rsidRPr="009C1973">
        <w:rPr>
          <w:rFonts w:ascii="Arial Narrow" w:hAnsi="Arial Narrow"/>
          <w:sz w:val="24"/>
          <w:szCs w:val="24"/>
        </w:rPr>
        <w:t>espacio</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físico</w:t>
      </w:r>
      <w:proofErr w:type="spellEnd"/>
      <w:r w:rsidRPr="009C1973">
        <w:rPr>
          <w:rFonts w:ascii="Arial Narrow" w:hAnsi="Arial Narrow"/>
          <w:sz w:val="24"/>
          <w:szCs w:val="24"/>
        </w:rPr>
        <w:t xml:space="preserve"> para el </w:t>
      </w:r>
      <w:proofErr w:type="spellStart"/>
      <w:r w:rsidRPr="009C1973">
        <w:rPr>
          <w:rFonts w:ascii="Arial Narrow" w:hAnsi="Arial Narrow"/>
          <w:sz w:val="24"/>
          <w:szCs w:val="24"/>
        </w:rPr>
        <w:t>correcto</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funcionamiento</w:t>
      </w:r>
      <w:proofErr w:type="spellEnd"/>
      <w:r w:rsidRPr="009C1973">
        <w:rPr>
          <w:rFonts w:ascii="Arial Narrow" w:hAnsi="Arial Narrow"/>
          <w:sz w:val="24"/>
          <w:szCs w:val="24"/>
        </w:rPr>
        <w:t xml:space="preserve"> de </w:t>
      </w:r>
      <w:proofErr w:type="spellStart"/>
      <w:r w:rsidRPr="009C1973">
        <w:rPr>
          <w:rFonts w:ascii="Arial Narrow" w:hAnsi="Arial Narrow"/>
          <w:sz w:val="24"/>
          <w:szCs w:val="24"/>
        </w:rPr>
        <w:t>los</w:t>
      </w:r>
      <w:proofErr w:type="spellEnd"/>
      <w:r w:rsidRPr="009C1973">
        <w:rPr>
          <w:rFonts w:ascii="Arial Narrow" w:hAnsi="Arial Narrow"/>
          <w:sz w:val="24"/>
          <w:szCs w:val="24"/>
        </w:rPr>
        <w:t xml:space="preserve"> </w:t>
      </w:r>
      <w:proofErr w:type="spellStart"/>
      <w:r w:rsidRPr="009C1973">
        <w:rPr>
          <w:rFonts w:ascii="Arial Narrow" w:hAnsi="Arial Narrow"/>
          <w:sz w:val="24"/>
          <w:szCs w:val="24"/>
        </w:rPr>
        <w:t>Consejos</w:t>
      </w:r>
      <w:proofErr w:type="spellEnd"/>
      <w:r w:rsidRPr="009C1973">
        <w:rPr>
          <w:rFonts w:ascii="Arial Narrow" w:hAnsi="Arial Narrow"/>
          <w:sz w:val="24"/>
          <w:szCs w:val="24"/>
        </w:rPr>
        <w:t xml:space="preserve"> de Juventud.</w:t>
      </w:r>
    </w:p>
    <w:p w14:paraId="6A898DE4" w14:textId="36F8F148" w:rsidR="003743B6" w:rsidRDefault="003743B6" w:rsidP="003743B6">
      <w:pPr>
        <w:spacing w:after="0" w:line="240" w:lineRule="auto"/>
        <w:jc w:val="both"/>
        <w:rPr>
          <w:rFonts w:ascii="Arial Narrow" w:hAnsi="Arial Narrow"/>
          <w:sz w:val="24"/>
          <w:szCs w:val="24"/>
        </w:rPr>
      </w:pPr>
    </w:p>
    <w:p w14:paraId="6B73527F" w14:textId="1FDD51F8" w:rsidR="003743B6" w:rsidRPr="003743B6" w:rsidRDefault="00E11570" w:rsidP="003743B6">
      <w:pPr>
        <w:pStyle w:val="Sinespaciado"/>
        <w:jc w:val="both"/>
        <w:rPr>
          <w:rFonts w:ascii="Arial Narrow" w:hAnsi="Arial Narrow"/>
          <w:b/>
          <w:bCs/>
          <w:sz w:val="24"/>
          <w:szCs w:val="24"/>
        </w:rPr>
      </w:pPr>
      <w:r>
        <w:rPr>
          <w:rFonts w:ascii="Arial Narrow" w:hAnsi="Arial Narrow"/>
          <w:b/>
          <w:bCs/>
          <w:sz w:val="24"/>
          <w:szCs w:val="24"/>
        </w:rPr>
        <w:t>ARTÍCULO 7</w:t>
      </w:r>
      <w:r w:rsidR="003743B6" w:rsidRPr="00E31539">
        <w:rPr>
          <w:rFonts w:ascii="Arial Narrow" w:hAnsi="Arial Narrow"/>
          <w:b/>
          <w:bCs/>
          <w:sz w:val="24"/>
          <w:szCs w:val="24"/>
        </w:rPr>
        <w:t>.</w:t>
      </w:r>
      <w:r w:rsidR="003743B6">
        <w:rPr>
          <w:rFonts w:ascii="Arial Narrow" w:hAnsi="Arial Narrow"/>
          <w:b/>
          <w:bCs/>
          <w:sz w:val="24"/>
          <w:szCs w:val="24"/>
        </w:rPr>
        <w:t xml:space="preserve"> </w:t>
      </w:r>
      <w:proofErr w:type="spellStart"/>
      <w:r w:rsidR="003743B6" w:rsidRPr="003743B6">
        <w:rPr>
          <w:rFonts w:ascii="Arial Narrow" w:hAnsi="Arial Narrow"/>
          <w:bCs/>
          <w:sz w:val="24"/>
          <w:szCs w:val="24"/>
        </w:rPr>
        <w:t>Adicíonese</w:t>
      </w:r>
      <w:proofErr w:type="spellEnd"/>
      <w:r w:rsidR="003743B6" w:rsidRPr="003743B6">
        <w:rPr>
          <w:rFonts w:ascii="Arial Narrow" w:hAnsi="Arial Narrow"/>
          <w:bCs/>
          <w:sz w:val="24"/>
          <w:szCs w:val="24"/>
        </w:rPr>
        <w:t xml:space="preserve"> un parágrafo nuevo al</w:t>
      </w:r>
      <w:r w:rsidR="003743B6">
        <w:rPr>
          <w:rFonts w:ascii="Arial Narrow" w:hAnsi="Arial Narrow"/>
          <w:sz w:val="24"/>
          <w:szCs w:val="24"/>
        </w:rPr>
        <w:t xml:space="preserve"> </w:t>
      </w:r>
      <w:r w:rsidR="003743B6" w:rsidRPr="00E31539">
        <w:rPr>
          <w:rFonts w:ascii="Arial Narrow" w:hAnsi="Arial Narrow"/>
          <w:sz w:val="24"/>
          <w:szCs w:val="24"/>
        </w:rPr>
        <w:t xml:space="preserve">artículo 59 de la Ley 1622 de 2013, el cual quedará así: </w:t>
      </w:r>
    </w:p>
    <w:p w14:paraId="7CBDD53F" w14:textId="77777777" w:rsidR="003743B6" w:rsidRDefault="003743B6" w:rsidP="003743B6">
      <w:pPr>
        <w:pStyle w:val="Sinespaciado"/>
        <w:jc w:val="both"/>
        <w:rPr>
          <w:rFonts w:ascii="Arial Narrow" w:hAnsi="Arial Narrow"/>
          <w:sz w:val="24"/>
          <w:szCs w:val="24"/>
        </w:rPr>
      </w:pPr>
    </w:p>
    <w:p w14:paraId="4230B677" w14:textId="26A74FF5" w:rsidR="003743B6" w:rsidRDefault="003743B6" w:rsidP="003743B6">
      <w:pPr>
        <w:pStyle w:val="Sinespaciado"/>
        <w:jc w:val="both"/>
        <w:rPr>
          <w:rFonts w:ascii="Arial Narrow" w:hAnsi="Arial Narrow"/>
          <w:sz w:val="24"/>
          <w:szCs w:val="24"/>
        </w:rPr>
      </w:pPr>
      <w:r w:rsidRPr="003743B6">
        <w:rPr>
          <w:rFonts w:ascii="Arial Narrow" w:hAnsi="Arial Narrow"/>
          <w:b/>
          <w:sz w:val="24"/>
          <w:szCs w:val="24"/>
        </w:rPr>
        <w:t>Artículo 59.</w:t>
      </w:r>
      <w:r w:rsidRPr="00E31539">
        <w:rPr>
          <w:rFonts w:ascii="Arial Narrow" w:hAnsi="Arial Narrow"/>
          <w:sz w:val="24"/>
          <w:szCs w:val="24"/>
        </w:rPr>
        <w:t xml:space="preserve"> Apoyo a los Consejos de Juventud. El Gobierno Nacional, en coordinación con las entidades territoriales organizarán y desarrollarán un programa especial de apoyo al Consejo Nacional de Juventud, a los Consejos Departamentales de Juventud y a los Consejos Distritales, Municipales y locales de Juventud, que contemplará entre otros aspectos, asesoría para su funcionamiento y consolidación como mecanismos de participación e interlocución del Sistema Nacional de las Juventudes y agentes dinamizadores de las </w:t>
      </w:r>
      <w:r w:rsidRPr="00E31539">
        <w:rPr>
          <w:rFonts w:ascii="Arial Narrow" w:hAnsi="Arial Narrow"/>
          <w:sz w:val="24"/>
          <w:szCs w:val="24"/>
        </w:rPr>
        <w:lastRenderedPageBreak/>
        <w:t xml:space="preserve">Agendas Territoriales y Nacional de las Juventudes, así como estímulos de carácter educativo, cultural y recreativo, estableciendo en sus respectivos presupuestos los recursos suficientes para garantizar su funcionamiento permanente. </w:t>
      </w:r>
    </w:p>
    <w:p w14:paraId="7BB32D49" w14:textId="77777777" w:rsidR="003743B6" w:rsidRPr="00E31539" w:rsidRDefault="003743B6" w:rsidP="003743B6">
      <w:pPr>
        <w:pStyle w:val="Sinespaciado"/>
        <w:jc w:val="both"/>
        <w:rPr>
          <w:rFonts w:ascii="Arial Narrow" w:hAnsi="Arial Narrow"/>
          <w:sz w:val="24"/>
          <w:szCs w:val="24"/>
        </w:rPr>
      </w:pPr>
    </w:p>
    <w:p w14:paraId="61D4D576" w14:textId="4A326FE3" w:rsidR="003743B6" w:rsidRDefault="003743B6" w:rsidP="003743B6">
      <w:pPr>
        <w:pStyle w:val="Sinespaciado"/>
        <w:jc w:val="both"/>
        <w:rPr>
          <w:rFonts w:ascii="Arial Narrow" w:hAnsi="Arial Narrow"/>
          <w:sz w:val="24"/>
          <w:szCs w:val="24"/>
        </w:rPr>
      </w:pPr>
      <w:r w:rsidRPr="003743B6">
        <w:rPr>
          <w:rFonts w:ascii="Arial Narrow" w:hAnsi="Arial Narrow"/>
          <w:b/>
          <w:sz w:val="24"/>
          <w:szCs w:val="24"/>
        </w:rPr>
        <w:t>Parágrafo 1.</w:t>
      </w:r>
      <w:r w:rsidRPr="00E31539">
        <w:rPr>
          <w:rFonts w:ascii="Arial Narrow" w:hAnsi="Arial Narrow"/>
          <w:sz w:val="24"/>
          <w:szCs w:val="24"/>
        </w:rPr>
        <w:t xml:space="preserve"> Las administraciones nacional, departamental, distrital, municipal y local, en un término de dos (2) meses a partir de la entrada en vigencia de la presente ley, deberán proveer el espacio físico necesario, dotado de los elementos básicos y de conectividad que garanticen el funcionamiento de los consejos locales, distritales, municipales, departamentales y nacional de Juventud, de igual manera deberán apropiar los recursos presupuestales necesarios para que sus interlocuciones con las autoridades territoriales y nacional se cumplan a cabalidad según las disposiciones de la presente ley. </w:t>
      </w:r>
    </w:p>
    <w:p w14:paraId="0BFB326E" w14:textId="77777777" w:rsidR="003743B6" w:rsidRPr="00E31539" w:rsidRDefault="003743B6" w:rsidP="003743B6">
      <w:pPr>
        <w:pStyle w:val="Sinespaciado"/>
        <w:jc w:val="both"/>
        <w:rPr>
          <w:rFonts w:ascii="Arial Narrow" w:hAnsi="Arial Narrow"/>
          <w:sz w:val="24"/>
          <w:szCs w:val="24"/>
        </w:rPr>
      </w:pPr>
    </w:p>
    <w:p w14:paraId="2E6166A5" w14:textId="71E66CD3" w:rsidR="003743B6" w:rsidRDefault="003743B6" w:rsidP="003743B6">
      <w:pPr>
        <w:spacing w:after="0" w:line="240" w:lineRule="auto"/>
        <w:jc w:val="both"/>
        <w:rPr>
          <w:rFonts w:ascii="Arial Narrow" w:hAnsi="Arial Narrow"/>
          <w:sz w:val="24"/>
          <w:szCs w:val="24"/>
        </w:rPr>
      </w:pPr>
      <w:proofErr w:type="spellStart"/>
      <w:r w:rsidRPr="003743B6">
        <w:rPr>
          <w:rFonts w:ascii="Arial Narrow" w:hAnsi="Arial Narrow"/>
          <w:b/>
          <w:sz w:val="24"/>
          <w:szCs w:val="24"/>
        </w:rPr>
        <w:t>Parágrafo</w:t>
      </w:r>
      <w:proofErr w:type="spellEnd"/>
      <w:r w:rsidRPr="003743B6">
        <w:rPr>
          <w:rFonts w:ascii="Arial Narrow" w:hAnsi="Arial Narrow"/>
          <w:b/>
          <w:sz w:val="24"/>
          <w:szCs w:val="24"/>
        </w:rPr>
        <w:t xml:space="preserve"> 2.</w:t>
      </w:r>
      <w:r w:rsidRPr="00E31539">
        <w:rPr>
          <w:rFonts w:ascii="Arial Narrow" w:hAnsi="Arial Narrow"/>
          <w:sz w:val="24"/>
          <w:szCs w:val="24"/>
        </w:rPr>
        <w:t xml:space="preserve"> </w:t>
      </w:r>
      <w:r>
        <w:rPr>
          <w:rFonts w:ascii="Arial Narrow" w:hAnsi="Arial Narrow"/>
          <w:sz w:val="24"/>
          <w:szCs w:val="24"/>
        </w:rPr>
        <w:t xml:space="preserve">El </w:t>
      </w:r>
      <w:proofErr w:type="spellStart"/>
      <w:r w:rsidRPr="00E31539">
        <w:rPr>
          <w:rFonts w:ascii="Arial Narrow" w:hAnsi="Arial Narrow"/>
          <w:sz w:val="24"/>
          <w:szCs w:val="24"/>
        </w:rPr>
        <w:t>Gobierno</w:t>
      </w:r>
      <w:proofErr w:type="spellEnd"/>
      <w:r w:rsidRPr="00E31539">
        <w:rPr>
          <w:rFonts w:ascii="Arial Narrow" w:hAnsi="Arial Narrow"/>
          <w:sz w:val="24"/>
          <w:szCs w:val="24"/>
        </w:rPr>
        <w:t xml:space="preserve"> Na</w:t>
      </w:r>
      <w:r w:rsidRPr="003743B6">
        <w:rPr>
          <w:rFonts w:ascii="Arial Narrow" w:hAnsi="Arial Narrow"/>
          <w:sz w:val="24"/>
          <w:szCs w:val="24"/>
        </w:rPr>
        <w:t xml:space="preserve">cional </w:t>
      </w:r>
      <w:proofErr w:type="spellStart"/>
      <w:r w:rsidRPr="003743B6">
        <w:rPr>
          <w:rFonts w:ascii="Arial Narrow" w:hAnsi="Arial Narrow"/>
          <w:sz w:val="24"/>
          <w:szCs w:val="24"/>
        </w:rPr>
        <w:t>reconocer</w:t>
      </w:r>
      <w:r>
        <w:rPr>
          <w:rFonts w:ascii="Arial Narrow" w:hAnsi="Arial Narrow"/>
          <w:sz w:val="24"/>
          <w:szCs w:val="24"/>
        </w:rPr>
        <w:t>á</w:t>
      </w:r>
      <w:proofErr w:type="spellEnd"/>
      <w:r>
        <w:rPr>
          <w:rFonts w:ascii="Arial Narrow" w:hAnsi="Arial Narrow"/>
          <w:sz w:val="24"/>
          <w:szCs w:val="24"/>
        </w:rPr>
        <w:t xml:space="preserve"> </w:t>
      </w:r>
      <w:r w:rsidRPr="003743B6">
        <w:rPr>
          <w:rFonts w:ascii="Arial Narrow" w:hAnsi="Arial Narrow"/>
          <w:sz w:val="24"/>
          <w:szCs w:val="24"/>
        </w:rPr>
        <w:t xml:space="preserve">un </w:t>
      </w:r>
      <w:proofErr w:type="spellStart"/>
      <w:r w:rsidRPr="003743B6">
        <w:rPr>
          <w:rFonts w:ascii="Arial Narrow" w:hAnsi="Arial Narrow"/>
          <w:sz w:val="24"/>
          <w:szCs w:val="24"/>
        </w:rPr>
        <w:t>auxilio</w:t>
      </w:r>
      <w:proofErr w:type="spellEnd"/>
      <w:r w:rsidRPr="003743B6">
        <w:rPr>
          <w:rFonts w:ascii="Arial Narrow" w:hAnsi="Arial Narrow"/>
          <w:sz w:val="24"/>
          <w:szCs w:val="24"/>
        </w:rPr>
        <w:t xml:space="preserve"> de </w:t>
      </w:r>
      <w:proofErr w:type="spellStart"/>
      <w:r w:rsidRPr="003743B6">
        <w:rPr>
          <w:rFonts w:ascii="Arial Narrow" w:hAnsi="Arial Narrow"/>
          <w:sz w:val="24"/>
          <w:szCs w:val="24"/>
        </w:rPr>
        <w:t>transporte</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en</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los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Municipios</w:t>
      </w:r>
      <w:proofErr w:type="spellEnd"/>
      <w:r w:rsidRPr="003743B6">
        <w:rPr>
          <w:rFonts w:ascii="Arial Narrow" w:hAnsi="Arial Narrow"/>
          <w:sz w:val="24"/>
          <w:szCs w:val="24"/>
        </w:rPr>
        <w:t xml:space="preserve"> y </w:t>
      </w:r>
      <w:proofErr w:type="spellStart"/>
      <w:r w:rsidRPr="003743B6">
        <w:rPr>
          <w:rFonts w:ascii="Arial Narrow" w:hAnsi="Arial Narrow"/>
          <w:sz w:val="24"/>
          <w:szCs w:val="24"/>
        </w:rPr>
        <w:t>territorios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en</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los</w:t>
      </w:r>
      <w:proofErr w:type="spellEnd"/>
      <w:r w:rsidRPr="003743B6">
        <w:rPr>
          <w:rFonts w:ascii="Arial Narrow" w:hAnsi="Arial Narrow"/>
          <w:sz w:val="24"/>
          <w:szCs w:val="24"/>
        </w:rPr>
        <w:t xml:space="preserve"> que </w:t>
      </w:r>
      <w:proofErr w:type="spellStart"/>
      <w:r w:rsidRPr="003743B6">
        <w:rPr>
          <w:rFonts w:ascii="Arial Narrow" w:hAnsi="Arial Narrow"/>
          <w:sz w:val="24"/>
          <w:szCs w:val="24"/>
        </w:rPr>
        <w:t>exista</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cofinanciación</w:t>
      </w:r>
      <w:proofErr w:type="spellEnd"/>
      <w:r w:rsidRPr="003743B6">
        <w:rPr>
          <w:rFonts w:ascii="Arial Narrow" w:hAnsi="Arial Narrow"/>
          <w:sz w:val="24"/>
          <w:szCs w:val="24"/>
        </w:rPr>
        <w:t xml:space="preserve"> del </w:t>
      </w:r>
      <w:proofErr w:type="spellStart"/>
      <w:r w:rsidRPr="003743B6">
        <w:rPr>
          <w:rFonts w:ascii="Arial Narrow" w:hAnsi="Arial Narrow"/>
          <w:sz w:val="24"/>
          <w:szCs w:val="24"/>
        </w:rPr>
        <w:t>transporte</w:t>
      </w:r>
      <w:proofErr w:type="spellEnd"/>
      <w:r>
        <w:rPr>
          <w:rFonts w:ascii="Arial Narrow" w:hAnsi="Arial Narrow"/>
          <w:sz w:val="24"/>
          <w:szCs w:val="24"/>
        </w:rPr>
        <w:t xml:space="preserve"> </w:t>
      </w:r>
      <w:proofErr w:type="spellStart"/>
      <w:r>
        <w:rPr>
          <w:rFonts w:ascii="Arial Narrow" w:hAnsi="Arial Narrow"/>
          <w:sz w:val="24"/>
          <w:szCs w:val="24"/>
        </w:rPr>
        <w:t>público</w:t>
      </w:r>
      <w:proofErr w:type="spellEnd"/>
      <w:r>
        <w:rPr>
          <w:rFonts w:ascii="Arial Narrow" w:hAnsi="Arial Narrow"/>
          <w:sz w:val="24"/>
          <w:szCs w:val="24"/>
        </w:rPr>
        <w:t xml:space="preserve"> </w:t>
      </w:r>
      <w:proofErr w:type="spellStart"/>
      <w:r>
        <w:rPr>
          <w:rFonts w:ascii="Arial Narrow" w:hAnsi="Arial Narrow"/>
          <w:sz w:val="24"/>
          <w:szCs w:val="24"/>
        </w:rPr>
        <w:t>por</w:t>
      </w:r>
      <w:proofErr w:type="spellEnd"/>
      <w:r>
        <w:rPr>
          <w:rFonts w:ascii="Arial Narrow" w:hAnsi="Arial Narrow"/>
          <w:sz w:val="24"/>
          <w:szCs w:val="24"/>
        </w:rPr>
        <w:t xml:space="preserve"> parte de la </w:t>
      </w:r>
      <w:proofErr w:type="spellStart"/>
      <w:r>
        <w:rPr>
          <w:rFonts w:ascii="Arial Narrow" w:hAnsi="Arial Narrow"/>
          <w:sz w:val="24"/>
          <w:szCs w:val="24"/>
        </w:rPr>
        <w:t>Nación</w:t>
      </w:r>
      <w:proofErr w:type="spellEnd"/>
      <w:r>
        <w:rPr>
          <w:rFonts w:ascii="Arial Narrow" w:hAnsi="Arial Narrow"/>
          <w:sz w:val="24"/>
          <w:szCs w:val="24"/>
        </w:rPr>
        <w:t>;</w:t>
      </w:r>
      <w:r w:rsidRPr="003743B6">
        <w:rPr>
          <w:rFonts w:ascii="Arial Narrow" w:hAnsi="Arial Narrow"/>
          <w:sz w:val="24"/>
          <w:szCs w:val="24"/>
        </w:rPr>
        <w:t xml:space="preserve"> </w:t>
      </w:r>
      <w:proofErr w:type="spellStart"/>
      <w:r w:rsidRPr="003743B6">
        <w:rPr>
          <w:rFonts w:ascii="Arial Narrow" w:hAnsi="Arial Narrow"/>
          <w:sz w:val="24"/>
          <w:szCs w:val="24"/>
        </w:rPr>
        <w:t>en</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aquellos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territorios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en</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los</w:t>
      </w:r>
      <w:proofErr w:type="spellEnd"/>
      <w:r w:rsidRPr="003743B6">
        <w:rPr>
          <w:rFonts w:ascii="Arial Narrow" w:hAnsi="Arial Narrow"/>
          <w:sz w:val="24"/>
          <w:szCs w:val="24"/>
        </w:rPr>
        <w:t xml:space="preserve"> que no </w:t>
      </w:r>
      <w:proofErr w:type="spellStart"/>
      <w:r w:rsidRPr="003743B6">
        <w:rPr>
          <w:rFonts w:ascii="Arial Narrow" w:hAnsi="Arial Narrow"/>
          <w:sz w:val="24"/>
          <w:szCs w:val="24"/>
        </w:rPr>
        <w:t>exista</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será</w:t>
      </w:r>
      <w:proofErr w:type="spellEnd"/>
      <w:r w:rsidRPr="003743B6">
        <w:rPr>
          <w:rFonts w:ascii="Arial Narrow" w:hAnsi="Arial Narrow"/>
          <w:sz w:val="24"/>
          <w:szCs w:val="24"/>
        </w:rPr>
        <w:t xml:space="preserve"> la </w:t>
      </w:r>
      <w:proofErr w:type="spellStart"/>
      <w:r w:rsidRPr="003743B6">
        <w:rPr>
          <w:rFonts w:ascii="Arial Narrow" w:hAnsi="Arial Narrow"/>
          <w:sz w:val="24"/>
          <w:szCs w:val="24"/>
        </w:rPr>
        <w:t>entidad</w:t>
      </w:r>
      <w:proofErr w:type="spellEnd"/>
      <w:r w:rsidRPr="003743B6">
        <w:rPr>
          <w:rFonts w:ascii="Arial Narrow" w:hAnsi="Arial Narrow"/>
          <w:sz w:val="24"/>
          <w:szCs w:val="24"/>
        </w:rPr>
        <w:t xml:space="preserve"> territorial</w:t>
      </w:r>
      <w:r w:rsidR="0028394F">
        <w:rPr>
          <w:rFonts w:ascii="Arial Narrow" w:hAnsi="Arial Narrow"/>
          <w:sz w:val="24"/>
          <w:szCs w:val="24"/>
        </w:rPr>
        <w:t>,</w:t>
      </w:r>
      <w:r w:rsidRPr="003743B6">
        <w:rPr>
          <w:rFonts w:ascii="Arial Narrow" w:hAnsi="Arial Narrow"/>
          <w:sz w:val="24"/>
          <w:szCs w:val="24"/>
        </w:rPr>
        <w:t xml:space="preserve"> </w:t>
      </w:r>
      <w:r w:rsidR="0028394F" w:rsidRPr="003743B6">
        <w:rPr>
          <w:rFonts w:ascii="Arial Narrow" w:hAnsi="Arial Narrow"/>
          <w:sz w:val="24"/>
          <w:szCs w:val="24"/>
        </w:rPr>
        <w:t xml:space="preserve">de </w:t>
      </w:r>
      <w:proofErr w:type="spellStart"/>
      <w:r w:rsidR="0028394F" w:rsidRPr="003743B6">
        <w:rPr>
          <w:rFonts w:ascii="Arial Narrow" w:hAnsi="Arial Narrow"/>
          <w:sz w:val="24"/>
          <w:szCs w:val="24"/>
        </w:rPr>
        <w:t>acuerdo</w:t>
      </w:r>
      <w:proofErr w:type="spellEnd"/>
      <w:r w:rsidR="0028394F" w:rsidRPr="003743B6">
        <w:rPr>
          <w:rFonts w:ascii="Arial Narrow" w:hAnsi="Arial Narrow"/>
          <w:sz w:val="24"/>
          <w:szCs w:val="24"/>
        </w:rPr>
        <w:t xml:space="preserve"> con las </w:t>
      </w:r>
      <w:proofErr w:type="spellStart"/>
      <w:r w:rsidR="0028394F" w:rsidRPr="003743B6">
        <w:rPr>
          <w:rFonts w:ascii="Arial Narrow" w:hAnsi="Arial Narrow"/>
          <w:sz w:val="24"/>
          <w:szCs w:val="24"/>
        </w:rPr>
        <w:t>condiciones</w:t>
      </w:r>
      <w:proofErr w:type="spellEnd"/>
      <w:r w:rsidR="0028394F" w:rsidRPr="003743B6">
        <w:rPr>
          <w:rFonts w:ascii="Arial Narrow" w:hAnsi="Arial Narrow"/>
          <w:sz w:val="24"/>
          <w:szCs w:val="24"/>
        </w:rPr>
        <w:t xml:space="preserve"> </w:t>
      </w:r>
      <w:proofErr w:type="spellStart"/>
      <w:r w:rsidR="0028394F" w:rsidRPr="003743B6">
        <w:rPr>
          <w:rFonts w:ascii="Arial Narrow" w:hAnsi="Arial Narrow"/>
          <w:sz w:val="24"/>
          <w:szCs w:val="24"/>
        </w:rPr>
        <w:t>presupuestales</w:t>
      </w:r>
      <w:proofErr w:type="spellEnd"/>
      <w:r w:rsidR="0028394F" w:rsidRPr="003743B6">
        <w:rPr>
          <w:rFonts w:ascii="Arial Narrow" w:hAnsi="Arial Narrow"/>
          <w:sz w:val="24"/>
          <w:szCs w:val="24"/>
        </w:rPr>
        <w:t xml:space="preserve"> que </w:t>
      </w:r>
      <w:proofErr w:type="spellStart"/>
      <w:r w:rsidR="0028394F" w:rsidRPr="003743B6">
        <w:rPr>
          <w:rFonts w:ascii="Arial Narrow" w:hAnsi="Arial Narrow"/>
          <w:sz w:val="24"/>
          <w:szCs w:val="24"/>
        </w:rPr>
        <w:t>permitan</w:t>
      </w:r>
      <w:proofErr w:type="spellEnd"/>
      <w:r w:rsidR="0028394F" w:rsidRPr="003743B6">
        <w:rPr>
          <w:rFonts w:ascii="Arial Narrow" w:hAnsi="Arial Narrow"/>
          <w:sz w:val="24"/>
          <w:szCs w:val="24"/>
        </w:rPr>
        <w:t xml:space="preserve"> </w:t>
      </w:r>
      <w:proofErr w:type="spellStart"/>
      <w:r w:rsidR="0028394F" w:rsidRPr="003743B6">
        <w:rPr>
          <w:rFonts w:ascii="Arial Narrow" w:hAnsi="Arial Narrow"/>
          <w:sz w:val="24"/>
          <w:szCs w:val="24"/>
        </w:rPr>
        <w:t>los</w:t>
      </w:r>
      <w:proofErr w:type="spellEnd"/>
      <w:r w:rsidR="0028394F" w:rsidRPr="003743B6">
        <w:rPr>
          <w:rFonts w:ascii="Arial Narrow" w:hAnsi="Arial Narrow"/>
          <w:sz w:val="24"/>
          <w:szCs w:val="24"/>
        </w:rPr>
        <w:t xml:space="preserve"> </w:t>
      </w:r>
      <w:proofErr w:type="spellStart"/>
      <w:r w:rsidR="0028394F" w:rsidRPr="003743B6">
        <w:rPr>
          <w:rFonts w:ascii="Arial Narrow" w:hAnsi="Arial Narrow"/>
          <w:sz w:val="24"/>
          <w:szCs w:val="24"/>
        </w:rPr>
        <w:t>ingresos</w:t>
      </w:r>
      <w:proofErr w:type="spellEnd"/>
      <w:r w:rsidR="0028394F" w:rsidRPr="003743B6">
        <w:rPr>
          <w:rFonts w:ascii="Arial Narrow" w:hAnsi="Arial Narrow"/>
          <w:sz w:val="24"/>
          <w:szCs w:val="24"/>
        </w:rPr>
        <w:t xml:space="preserve"> </w:t>
      </w:r>
      <w:proofErr w:type="spellStart"/>
      <w:r w:rsidR="0028394F">
        <w:rPr>
          <w:rFonts w:ascii="Arial Narrow" w:hAnsi="Arial Narrow"/>
          <w:sz w:val="24"/>
          <w:szCs w:val="24"/>
        </w:rPr>
        <w:t>corrientes</w:t>
      </w:r>
      <w:proofErr w:type="spellEnd"/>
      <w:r w:rsidR="0028394F">
        <w:rPr>
          <w:rFonts w:ascii="Arial Narrow" w:hAnsi="Arial Narrow"/>
          <w:sz w:val="24"/>
          <w:szCs w:val="24"/>
        </w:rPr>
        <w:t xml:space="preserve"> de </w:t>
      </w:r>
      <w:proofErr w:type="spellStart"/>
      <w:r w:rsidR="0028394F">
        <w:rPr>
          <w:rFonts w:ascii="Arial Narrow" w:hAnsi="Arial Narrow"/>
          <w:sz w:val="24"/>
          <w:szCs w:val="24"/>
        </w:rPr>
        <w:t>libre</w:t>
      </w:r>
      <w:proofErr w:type="spellEnd"/>
      <w:r w:rsidR="0028394F">
        <w:rPr>
          <w:rFonts w:ascii="Arial Narrow" w:hAnsi="Arial Narrow"/>
          <w:sz w:val="24"/>
          <w:szCs w:val="24"/>
        </w:rPr>
        <w:t xml:space="preserve"> </w:t>
      </w:r>
      <w:proofErr w:type="spellStart"/>
      <w:r w:rsidR="0028394F">
        <w:rPr>
          <w:rFonts w:ascii="Arial Narrow" w:hAnsi="Arial Narrow"/>
          <w:sz w:val="24"/>
          <w:szCs w:val="24"/>
        </w:rPr>
        <w:t>destinación</w:t>
      </w:r>
      <w:proofErr w:type="spellEnd"/>
      <w:r w:rsidR="0028394F">
        <w:rPr>
          <w:rFonts w:ascii="Arial Narrow" w:hAnsi="Arial Narrow"/>
          <w:sz w:val="24"/>
          <w:szCs w:val="24"/>
        </w:rPr>
        <w:t xml:space="preserve">, </w:t>
      </w:r>
      <w:r w:rsidRPr="003743B6">
        <w:rPr>
          <w:rFonts w:ascii="Arial Narrow" w:hAnsi="Arial Narrow"/>
          <w:sz w:val="24"/>
          <w:szCs w:val="24"/>
        </w:rPr>
        <w:t xml:space="preserve">la </w:t>
      </w:r>
      <w:proofErr w:type="spellStart"/>
      <w:r w:rsidRPr="003743B6">
        <w:rPr>
          <w:rFonts w:ascii="Arial Narrow" w:hAnsi="Arial Narrow"/>
          <w:sz w:val="24"/>
          <w:szCs w:val="24"/>
        </w:rPr>
        <w:t>encargada</w:t>
      </w:r>
      <w:proofErr w:type="spellEnd"/>
      <w:r w:rsidRPr="003743B6">
        <w:rPr>
          <w:rFonts w:ascii="Arial Narrow" w:hAnsi="Arial Narrow"/>
          <w:sz w:val="24"/>
          <w:szCs w:val="24"/>
        </w:rPr>
        <w:t xml:space="preserve"> a </w:t>
      </w:r>
      <w:proofErr w:type="spellStart"/>
      <w:r w:rsidRPr="003743B6">
        <w:rPr>
          <w:rFonts w:ascii="Arial Narrow" w:hAnsi="Arial Narrow"/>
          <w:sz w:val="24"/>
          <w:szCs w:val="24"/>
        </w:rPr>
        <w:t>través</w:t>
      </w:r>
      <w:proofErr w:type="spellEnd"/>
      <w:r w:rsidRPr="003743B6">
        <w:rPr>
          <w:rFonts w:ascii="Arial Narrow" w:hAnsi="Arial Narrow"/>
          <w:sz w:val="24"/>
          <w:szCs w:val="24"/>
        </w:rPr>
        <w:t xml:space="preserve"> de </w:t>
      </w:r>
      <w:proofErr w:type="spellStart"/>
      <w:r w:rsidRPr="003743B6">
        <w:rPr>
          <w:rFonts w:ascii="Arial Narrow" w:hAnsi="Arial Narrow"/>
          <w:sz w:val="24"/>
          <w:szCs w:val="24"/>
        </w:rPr>
        <w:t>sus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Concejos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Municipales</w:t>
      </w:r>
      <w:proofErr w:type="spellEnd"/>
      <w:r w:rsidRPr="003743B6">
        <w:rPr>
          <w:rFonts w:ascii="Arial Narrow" w:hAnsi="Arial Narrow"/>
          <w:sz w:val="24"/>
          <w:szCs w:val="24"/>
        </w:rPr>
        <w:t xml:space="preserve"> o </w:t>
      </w:r>
      <w:proofErr w:type="spellStart"/>
      <w:r w:rsidRPr="003743B6">
        <w:rPr>
          <w:rFonts w:ascii="Arial Narrow" w:hAnsi="Arial Narrow"/>
          <w:sz w:val="24"/>
          <w:szCs w:val="24"/>
        </w:rPr>
        <w:t>Asambleas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Departamentales</w:t>
      </w:r>
      <w:proofErr w:type="spellEnd"/>
      <w:r w:rsidRPr="003743B6">
        <w:rPr>
          <w:rFonts w:ascii="Arial Narrow" w:hAnsi="Arial Narrow"/>
          <w:sz w:val="24"/>
          <w:szCs w:val="24"/>
        </w:rPr>
        <w:t xml:space="preserve"> de </w:t>
      </w:r>
      <w:proofErr w:type="spellStart"/>
      <w:r w:rsidRPr="003743B6">
        <w:rPr>
          <w:rFonts w:ascii="Arial Narrow" w:hAnsi="Arial Narrow"/>
          <w:sz w:val="24"/>
          <w:szCs w:val="24"/>
        </w:rPr>
        <w:t>reglamentar</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este</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auxilio</w:t>
      </w:r>
      <w:proofErr w:type="spellEnd"/>
      <w:r w:rsidRPr="003743B6">
        <w:rPr>
          <w:rFonts w:ascii="Arial Narrow" w:hAnsi="Arial Narrow"/>
          <w:sz w:val="24"/>
          <w:szCs w:val="24"/>
        </w:rPr>
        <w:t xml:space="preserve"> de </w:t>
      </w:r>
      <w:proofErr w:type="spellStart"/>
      <w:r w:rsidRPr="003743B6">
        <w:rPr>
          <w:rFonts w:ascii="Arial Narrow" w:hAnsi="Arial Narrow"/>
          <w:sz w:val="24"/>
          <w:szCs w:val="24"/>
        </w:rPr>
        <w:t>transporte</w:t>
      </w:r>
      <w:proofErr w:type="spellEnd"/>
      <w:r w:rsidRPr="003743B6">
        <w:rPr>
          <w:rFonts w:ascii="Arial Narrow" w:hAnsi="Arial Narrow"/>
          <w:sz w:val="24"/>
          <w:szCs w:val="24"/>
        </w:rPr>
        <w:t xml:space="preserve"> a </w:t>
      </w:r>
      <w:proofErr w:type="spellStart"/>
      <w:r w:rsidRPr="003743B6">
        <w:rPr>
          <w:rFonts w:ascii="Arial Narrow" w:hAnsi="Arial Narrow"/>
          <w:sz w:val="24"/>
          <w:szCs w:val="24"/>
        </w:rPr>
        <w:t>los</w:t>
      </w:r>
      <w:proofErr w:type="spellEnd"/>
      <w:r w:rsidRPr="003743B6">
        <w:rPr>
          <w:rFonts w:ascii="Arial Narrow" w:hAnsi="Arial Narrow"/>
          <w:sz w:val="24"/>
          <w:szCs w:val="24"/>
        </w:rPr>
        <w:t xml:space="preserve"> </w:t>
      </w:r>
      <w:proofErr w:type="spellStart"/>
      <w:r w:rsidRPr="003743B6">
        <w:rPr>
          <w:rFonts w:ascii="Arial Narrow" w:hAnsi="Arial Narrow"/>
          <w:sz w:val="24"/>
          <w:szCs w:val="24"/>
        </w:rPr>
        <w:t>Consejeros</w:t>
      </w:r>
      <w:proofErr w:type="spellEnd"/>
      <w:r w:rsidRPr="003743B6">
        <w:rPr>
          <w:rFonts w:ascii="Arial Narrow" w:hAnsi="Arial Narrow"/>
          <w:sz w:val="24"/>
          <w:szCs w:val="24"/>
        </w:rPr>
        <w:t xml:space="preserve"> </w:t>
      </w:r>
      <w:r w:rsidRPr="003743B6">
        <w:rPr>
          <w:rFonts w:ascii="Arial Narrow" w:hAnsi="Arial Narrow"/>
          <w:bCs/>
          <w:sz w:val="24"/>
          <w:szCs w:val="24"/>
        </w:rPr>
        <w:t xml:space="preserve">y </w:t>
      </w:r>
      <w:proofErr w:type="spellStart"/>
      <w:r w:rsidRPr="003743B6">
        <w:rPr>
          <w:rFonts w:ascii="Arial Narrow" w:hAnsi="Arial Narrow"/>
          <w:bCs/>
          <w:sz w:val="24"/>
          <w:szCs w:val="24"/>
        </w:rPr>
        <w:t>consejeras</w:t>
      </w:r>
      <w:proofErr w:type="spellEnd"/>
      <w:r w:rsidRPr="003743B6">
        <w:rPr>
          <w:rFonts w:ascii="Arial Narrow" w:hAnsi="Arial Narrow"/>
          <w:sz w:val="24"/>
          <w:szCs w:val="24"/>
        </w:rPr>
        <w:t xml:space="preserve"> </w:t>
      </w:r>
      <w:r w:rsidR="0028394F">
        <w:rPr>
          <w:rFonts w:ascii="Arial Narrow" w:hAnsi="Arial Narrow"/>
          <w:sz w:val="24"/>
          <w:szCs w:val="24"/>
        </w:rPr>
        <w:t xml:space="preserve">de Juventud </w:t>
      </w:r>
      <w:proofErr w:type="spellStart"/>
      <w:r w:rsidR="0028394F">
        <w:rPr>
          <w:rFonts w:ascii="Arial Narrow" w:hAnsi="Arial Narrow"/>
          <w:sz w:val="24"/>
          <w:szCs w:val="24"/>
        </w:rPr>
        <w:t>electos</w:t>
      </w:r>
      <w:proofErr w:type="spellEnd"/>
      <w:r w:rsidR="0028394F">
        <w:rPr>
          <w:rFonts w:ascii="Arial Narrow" w:hAnsi="Arial Narrow"/>
          <w:sz w:val="24"/>
          <w:szCs w:val="24"/>
        </w:rPr>
        <w:t>.</w:t>
      </w:r>
    </w:p>
    <w:p w14:paraId="580D1B36" w14:textId="36EC264A" w:rsidR="003743B6" w:rsidRDefault="003743B6" w:rsidP="003743B6">
      <w:pPr>
        <w:spacing w:after="0" w:line="240" w:lineRule="auto"/>
        <w:jc w:val="both"/>
        <w:rPr>
          <w:rFonts w:ascii="Arial Narrow" w:hAnsi="Arial Narrow"/>
          <w:strike/>
          <w:sz w:val="24"/>
          <w:szCs w:val="24"/>
        </w:rPr>
      </w:pPr>
    </w:p>
    <w:p w14:paraId="0634DF57" w14:textId="65FEB43E" w:rsidR="0028394F" w:rsidRDefault="00E11570" w:rsidP="0028394F">
      <w:pPr>
        <w:pStyle w:val="Sinespaciado"/>
        <w:jc w:val="both"/>
        <w:rPr>
          <w:rFonts w:ascii="Arial Narrow" w:hAnsi="Arial Narrow"/>
          <w:sz w:val="24"/>
          <w:szCs w:val="24"/>
        </w:rPr>
      </w:pPr>
      <w:r>
        <w:rPr>
          <w:rFonts w:ascii="Arial Narrow" w:hAnsi="Arial Narrow"/>
          <w:b/>
          <w:bCs/>
          <w:sz w:val="24"/>
          <w:szCs w:val="24"/>
        </w:rPr>
        <w:t>ARTÍCULO 8</w:t>
      </w:r>
      <w:r w:rsidR="0028394F" w:rsidRPr="00FA3112">
        <w:rPr>
          <w:rFonts w:ascii="Arial Narrow" w:hAnsi="Arial Narrow"/>
          <w:b/>
          <w:bCs/>
          <w:sz w:val="24"/>
          <w:szCs w:val="24"/>
        </w:rPr>
        <w:t>.</w:t>
      </w:r>
      <w:r w:rsidR="0028394F">
        <w:rPr>
          <w:rFonts w:ascii="Arial Narrow" w:hAnsi="Arial Narrow"/>
          <w:b/>
          <w:bCs/>
          <w:sz w:val="24"/>
          <w:szCs w:val="24"/>
        </w:rPr>
        <w:t xml:space="preserve"> </w:t>
      </w:r>
      <w:r w:rsidR="007E320C" w:rsidRPr="007E320C">
        <w:rPr>
          <w:rFonts w:ascii="Arial Narrow" w:hAnsi="Arial Narrow"/>
          <w:bCs/>
          <w:sz w:val="24"/>
          <w:szCs w:val="24"/>
        </w:rPr>
        <w:t xml:space="preserve">Créese el artículo 59 </w:t>
      </w:r>
      <w:proofErr w:type="spellStart"/>
      <w:r w:rsidR="007E320C" w:rsidRPr="007E320C">
        <w:rPr>
          <w:rFonts w:ascii="Arial Narrow" w:hAnsi="Arial Narrow"/>
          <w:bCs/>
          <w:sz w:val="24"/>
          <w:szCs w:val="24"/>
        </w:rPr>
        <w:t>A</w:t>
      </w:r>
      <w:r w:rsidR="0028394F" w:rsidRPr="007E320C">
        <w:rPr>
          <w:rFonts w:ascii="Arial Narrow" w:hAnsi="Arial Narrow"/>
          <w:sz w:val="24"/>
          <w:szCs w:val="24"/>
        </w:rPr>
        <w:t>Transferencia</w:t>
      </w:r>
      <w:proofErr w:type="spellEnd"/>
      <w:r w:rsidR="0028394F" w:rsidRPr="00FA3112">
        <w:rPr>
          <w:rFonts w:ascii="Arial Narrow" w:hAnsi="Arial Narrow"/>
          <w:sz w:val="24"/>
          <w:szCs w:val="24"/>
        </w:rPr>
        <w:t xml:space="preserve"> monetaria. </w:t>
      </w:r>
    </w:p>
    <w:p w14:paraId="3568C82D" w14:textId="77777777" w:rsidR="0028394F" w:rsidRDefault="0028394F" w:rsidP="0028394F">
      <w:pPr>
        <w:pStyle w:val="Sinespaciado"/>
        <w:jc w:val="both"/>
        <w:rPr>
          <w:rFonts w:ascii="Arial Narrow" w:hAnsi="Arial Narrow"/>
          <w:sz w:val="24"/>
          <w:szCs w:val="24"/>
        </w:rPr>
      </w:pPr>
    </w:p>
    <w:p w14:paraId="2EC78304" w14:textId="7867F94F" w:rsidR="0028394F" w:rsidRDefault="0028394F" w:rsidP="0028394F">
      <w:pPr>
        <w:pStyle w:val="Sinespaciado"/>
        <w:jc w:val="both"/>
        <w:rPr>
          <w:rFonts w:ascii="Arial Narrow" w:hAnsi="Arial Narrow"/>
          <w:sz w:val="24"/>
          <w:szCs w:val="24"/>
        </w:rPr>
      </w:pPr>
      <w:r w:rsidRPr="0028394F">
        <w:rPr>
          <w:rFonts w:ascii="Arial Narrow" w:hAnsi="Arial Narrow"/>
          <w:sz w:val="24"/>
          <w:szCs w:val="24"/>
        </w:rPr>
        <w:t>El Gobierno Nacional diseñará un Programa de Transferencia Monetaria condicionada a través del Departamento Administrativo para la Prosperidad Social – DPS o la entidad cabeza de sector encargada de Inclusión Social; dirigido a Consejeros y Consejeras de Juventud electas y activas, cuyo condicionamiento responderá al cumplimiento de su actividad como consejeros y consejeras y a la participación en la formación brindada a través de la Escuela Superior de Administración Pública – ESAP, en el programa de la Escuela de Gobierno en Política y Democracia para Consejeros de Juventud – ESPOD conforme a lo contemplado en el artículo 59 del Estatuto de Ciudadanía Juvenil.</w:t>
      </w:r>
    </w:p>
    <w:p w14:paraId="47D44096" w14:textId="729EEE7B" w:rsidR="0028394F" w:rsidRDefault="0028394F" w:rsidP="0028394F">
      <w:pPr>
        <w:pStyle w:val="Sinespaciado"/>
        <w:jc w:val="both"/>
        <w:rPr>
          <w:rFonts w:ascii="Arial Narrow" w:hAnsi="Arial Narrow"/>
          <w:sz w:val="24"/>
          <w:szCs w:val="24"/>
        </w:rPr>
      </w:pPr>
    </w:p>
    <w:p w14:paraId="4F47FF58" w14:textId="2824D871" w:rsidR="0028394F" w:rsidRPr="00FA3112" w:rsidRDefault="00E11570" w:rsidP="00E11570">
      <w:pPr>
        <w:pStyle w:val="Sinespaciado"/>
        <w:jc w:val="both"/>
        <w:rPr>
          <w:rFonts w:ascii="Arial Narrow" w:hAnsi="Arial Narrow"/>
          <w:bCs/>
          <w:sz w:val="24"/>
          <w:szCs w:val="24"/>
          <w:lang w:val="es-MX"/>
        </w:rPr>
      </w:pPr>
      <w:r>
        <w:rPr>
          <w:rFonts w:ascii="Arial Narrow" w:hAnsi="Arial Narrow"/>
          <w:b/>
          <w:bCs/>
          <w:sz w:val="24"/>
          <w:szCs w:val="24"/>
        </w:rPr>
        <w:t>ARTÍCULO 9</w:t>
      </w:r>
      <w:r w:rsidR="0028394F" w:rsidRPr="00FA3112">
        <w:rPr>
          <w:rFonts w:ascii="Arial Narrow" w:hAnsi="Arial Narrow"/>
          <w:b/>
          <w:bCs/>
          <w:sz w:val="24"/>
          <w:szCs w:val="24"/>
        </w:rPr>
        <w:t>.</w:t>
      </w:r>
      <w:r w:rsidR="0028394F" w:rsidRPr="00FA3112">
        <w:rPr>
          <w:rFonts w:ascii="Arial Narrow" w:hAnsi="Arial Narrow"/>
          <w:sz w:val="24"/>
          <w:szCs w:val="24"/>
        </w:rPr>
        <w:t xml:space="preserve"> </w:t>
      </w:r>
      <w:r w:rsidRPr="00FA3112">
        <w:rPr>
          <w:rFonts w:ascii="Arial Narrow" w:hAnsi="Arial Narrow"/>
          <w:sz w:val="24"/>
          <w:szCs w:val="24"/>
        </w:rPr>
        <w:t>Vigencia y derogatorias. La presente ley rige a partir de su promulgación y deroga las normas que le sean contrarias.</w:t>
      </w:r>
    </w:p>
    <w:p w14:paraId="562FE629" w14:textId="062DCC25" w:rsidR="0028394F" w:rsidRDefault="0028394F" w:rsidP="0028394F">
      <w:pPr>
        <w:pStyle w:val="Sinespaciado"/>
        <w:jc w:val="both"/>
        <w:rPr>
          <w:rFonts w:ascii="Arial Narrow" w:hAnsi="Arial Narrow"/>
          <w:sz w:val="24"/>
          <w:szCs w:val="24"/>
        </w:rPr>
      </w:pPr>
    </w:p>
    <w:p w14:paraId="25FD5CF1" w14:textId="346D181F" w:rsidR="00EE11D2" w:rsidRDefault="00EE11D2" w:rsidP="0028394F">
      <w:pPr>
        <w:pStyle w:val="Sinespaciado"/>
        <w:jc w:val="both"/>
        <w:rPr>
          <w:rFonts w:ascii="Arial Narrow" w:hAnsi="Arial Narrow"/>
          <w:sz w:val="24"/>
          <w:szCs w:val="24"/>
        </w:rPr>
      </w:pPr>
    </w:p>
    <w:p w14:paraId="58431E73" w14:textId="70E6D493" w:rsidR="00EE11D2" w:rsidRDefault="00EE11D2" w:rsidP="0028394F">
      <w:pPr>
        <w:pStyle w:val="Sinespaciado"/>
        <w:jc w:val="both"/>
        <w:rPr>
          <w:rFonts w:ascii="Arial Narrow" w:hAnsi="Arial Narrow"/>
          <w:sz w:val="24"/>
          <w:szCs w:val="24"/>
        </w:rPr>
      </w:pPr>
    </w:p>
    <w:p w14:paraId="12D6F06A" w14:textId="36A9DAE3" w:rsidR="005C78F9" w:rsidRPr="00FA3112" w:rsidRDefault="005C78F9" w:rsidP="005C78F9">
      <w:pPr>
        <w:pStyle w:val="Sinespaciado"/>
        <w:jc w:val="center"/>
        <w:rPr>
          <w:rFonts w:ascii="Arial Narrow" w:hAnsi="Arial Narrow"/>
          <w:sz w:val="24"/>
          <w:szCs w:val="24"/>
          <w:lang w:val="es-MX"/>
        </w:rPr>
      </w:pPr>
      <w:r w:rsidRPr="00FA3112">
        <w:rPr>
          <w:rFonts w:ascii="Arial Narrow" w:hAnsi="Arial Narrow"/>
          <w:sz w:val="24"/>
          <w:szCs w:val="24"/>
        </w:rPr>
        <w:t>_______________________</w:t>
      </w:r>
    </w:p>
    <w:p w14:paraId="4F0D9111" w14:textId="77777777" w:rsidR="002A0022" w:rsidRPr="00FA3112" w:rsidRDefault="002A0022" w:rsidP="002A0022">
      <w:pPr>
        <w:pStyle w:val="Sinespaciado"/>
        <w:jc w:val="center"/>
        <w:rPr>
          <w:rFonts w:ascii="Arial Narrow" w:hAnsi="Arial Narrow"/>
          <w:b/>
          <w:bCs/>
          <w:sz w:val="24"/>
          <w:szCs w:val="24"/>
        </w:rPr>
      </w:pPr>
      <w:r w:rsidRPr="00FA3112">
        <w:rPr>
          <w:rFonts w:ascii="Arial Narrow" w:hAnsi="Arial Narrow"/>
          <w:b/>
          <w:bCs/>
          <w:sz w:val="24"/>
          <w:szCs w:val="24"/>
        </w:rPr>
        <w:t>ALEJANDRO OCAMPO</w:t>
      </w:r>
    </w:p>
    <w:p w14:paraId="56831F4D" w14:textId="77777777" w:rsidR="002A0022" w:rsidRPr="00FA3112" w:rsidRDefault="002A0022" w:rsidP="002A0022">
      <w:pPr>
        <w:pStyle w:val="Sinespaciado"/>
        <w:jc w:val="center"/>
        <w:rPr>
          <w:rFonts w:ascii="Arial Narrow" w:hAnsi="Arial Narrow"/>
          <w:b/>
          <w:sz w:val="24"/>
          <w:szCs w:val="24"/>
          <w:lang w:val="es-MX"/>
        </w:rPr>
      </w:pPr>
      <w:r w:rsidRPr="00FA3112">
        <w:rPr>
          <w:rFonts w:ascii="Arial Narrow" w:hAnsi="Arial Narrow"/>
          <w:sz w:val="24"/>
          <w:szCs w:val="24"/>
        </w:rPr>
        <w:t>Representante a la Cámara - Valle del Cauca</w:t>
      </w:r>
    </w:p>
    <w:sectPr w:rsidR="002A0022" w:rsidRPr="00FA3112" w:rsidSect="001140FB">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519C5" w14:textId="77777777" w:rsidR="00504986" w:rsidRDefault="00504986" w:rsidP="00386809">
      <w:pPr>
        <w:spacing w:after="0" w:line="240" w:lineRule="auto"/>
      </w:pPr>
      <w:r>
        <w:separator/>
      </w:r>
    </w:p>
  </w:endnote>
  <w:endnote w:type="continuationSeparator" w:id="0">
    <w:p w14:paraId="0919C88E" w14:textId="77777777" w:rsidR="00504986" w:rsidRDefault="00504986" w:rsidP="0038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D3DB" w14:textId="2ED99725" w:rsidR="001140FB" w:rsidRDefault="001140FB">
    <w:pPr>
      <w:pStyle w:val="Piedepgina"/>
      <w:jc w:val="right"/>
    </w:pPr>
  </w:p>
  <w:p w14:paraId="0DC4AAA5" w14:textId="085CB27B" w:rsidR="001140FB" w:rsidRDefault="00F729EF">
    <w:pPr>
      <w:pStyle w:val="Piedepgina"/>
    </w:pPr>
    <w:r w:rsidRPr="00F729EF">
      <w:rPr>
        <w:noProof/>
        <w:lang w:val="es-CO" w:eastAsia="es-CO"/>
      </w:rPr>
      <w:drawing>
        <wp:inline distT="0" distB="0" distL="0" distR="0" wp14:anchorId="241EDCAA" wp14:editId="656F54FF">
          <wp:extent cx="6076950" cy="794678"/>
          <wp:effectExtent l="0" t="0" r="0" b="5715"/>
          <wp:docPr id="3" name="Imagen 2">
            <a:extLst xmlns:a="http://schemas.openxmlformats.org/drawingml/2006/main">
              <a:ext uri="{FF2B5EF4-FFF2-40B4-BE49-F238E27FC236}">
                <a16:creationId xmlns:a16="http://schemas.microsoft.com/office/drawing/2014/main" id="{5C6E1CA7-5ECE-F4AC-1225-AFD8CCF044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5C6E1CA7-5ECE-F4AC-1225-AFD8CCF0442F}"/>
                      </a:ext>
                    </a:extLst>
                  </pic:cNvPr>
                  <pic:cNvPicPr>
                    <a:picLocks noChangeAspect="1"/>
                  </pic:cNvPicPr>
                </pic:nvPicPr>
                <pic:blipFill rotWithShape="1">
                  <a:blip r:embed="rId1"/>
                  <a:srcRect l="18834" t="73481" r="18083" b="11852"/>
                  <a:stretch/>
                </pic:blipFill>
                <pic:spPr>
                  <a:xfrm>
                    <a:off x="0" y="0"/>
                    <a:ext cx="6153502" cy="8046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94E1A" w14:textId="77777777" w:rsidR="00504986" w:rsidRDefault="00504986" w:rsidP="00386809">
      <w:pPr>
        <w:spacing w:after="0" w:line="240" w:lineRule="auto"/>
      </w:pPr>
      <w:r>
        <w:separator/>
      </w:r>
    </w:p>
  </w:footnote>
  <w:footnote w:type="continuationSeparator" w:id="0">
    <w:p w14:paraId="0E6F05E9" w14:textId="77777777" w:rsidR="00504986" w:rsidRDefault="00504986" w:rsidP="00386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E9331" w14:textId="4CCFE511" w:rsidR="001140FB" w:rsidRDefault="00F729EF" w:rsidP="00F729EF">
    <w:pPr>
      <w:pStyle w:val="Encabezado"/>
      <w:jc w:val="right"/>
    </w:pPr>
    <w:r w:rsidRPr="00F729EF">
      <w:rPr>
        <w:noProof/>
        <w:lang w:val="es-CO" w:eastAsia="es-CO"/>
      </w:rPr>
      <w:drawing>
        <wp:inline distT="0" distB="0" distL="0" distR="0" wp14:anchorId="18E7A878" wp14:editId="33AA8C04">
          <wp:extent cx="2908300" cy="980786"/>
          <wp:effectExtent l="0" t="0" r="6350" b="0"/>
          <wp:docPr id="7" name="Imagen 6">
            <a:extLst xmlns:a="http://schemas.openxmlformats.org/drawingml/2006/main">
              <a:ext uri="{FF2B5EF4-FFF2-40B4-BE49-F238E27FC236}">
                <a16:creationId xmlns:a16="http://schemas.microsoft.com/office/drawing/2014/main" id="{10AFBB44-E6F4-1CC2-0FED-7DDAB3D466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10AFBB44-E6F4-1CC2-0FED-7DDAB3D466DF}"/>
                      </a:ext>
                    </a:extLst>
                  </pic:cNvPr>
                  <pic:cNvPicPr>
                    <a:picLocks noChangeAspect="1"/>
                  </pic:cNvPicPr>
                </pic:nvPicPr>
                <pic:blipFill rotWithShape="1">
                  <a:blip r:embed="rId1"/>
                  <a:srcRect l="34141" t="63472" r="32500" b="16528"/>
                  <a:stretch/>
                </pic:blipFill>
                <pic:spPr>
                  <a:xfrm>
                    <a:off x="0" y="0"/>
                    <a:ext cx="2941202" cy="991882"/>
                  </a:xfrm>
                  <a:prstGeom prst="rect">
                    <a:avLst/>
                  </a:prstGeom>
                </pic:spPr>
              </pic:pic>
            </a:graphicData>
          </a:graphic>
        </wp:inline>
      </w:drawing>
    </w:r>
    <w:sdt>
      <w:sdtPr>
        <w:id w:val="1687253725"/>
        <w:docPartObj>
          <w:docPartGallery w:val="Page Numbers (Top of Page)"/>
          <w:docPartUnique/>
        </w:docPartObj>
      </w:sdtPr>
      <w:sdtEndPr/>
      <w:sdtContent>
        <w:r w:rsidR="001140FB">
          <w:fldChar w:fldCharType="begin"/>
        </w:r>
        <w:r w:rsidR="001140FB">
          <w:instrText>PAGE   \* MERGEFORMAT</w:instrText>
        </w:r>
        <w:r w:rsidR="001140FB">
          <w:fldChar w:fldCharType="separate"/>
        </w:r>
        <w:r w:rsidR="001822DF" w:rsidRPr="001822DF">
          <w:rPr>
            <w:noProof/>
            <w:lang w:val="es-ES"/>
          </w:rPr>
          <w:t>31</w:t>
        </w:r>
        <w:r w:rsidR="001140FB">
          <w:fldChar w:fldCharType="end"/>
        </w:r>
      </w:sdtContent>
    </w:sdt>
  </w:p>
  <w:p w14:paraId="1312AE1A" w14:textId="75EC3460" w:rsidR="001140FB" w:rsidRDefault="00504986">
    <w:pPr>
      <w:pStyle w:val="Encabezado"/>
    </w:pPr>
    <w:sdt>
      <w:sdtPr>
        <w:id w:val="-38821488"/>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538"/>
    <w:multiLevelType w:val="hybridMultilevel"/>
    <w:tmpl w:val="53346FBA"/>
    <w:lvl w:ilvl="0" w:tplc="F95A93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024648"/>
    <w:multiLevelType w:val="hybridMultilevel"/>
    <w:tmpl w:val="025AAE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2E4225"/>
    <w:multiLevelType w:val="hybridMultilevel"/>
    <w:tmpl w:val="B16C311C"/>
    <w:lvl w:ilvl="0" w:tplc="2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A0174"/>
    <w:multiLevelType w:val="hybridMultilevel"/>
    <w:tmpl w:val="2D207156"/>
    <w:lvl w:ilvl="0" w:tplc="F84E93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682B9E"/>
    <w:multiLevelType w:val="hybridMultilevel"/>
    <w:tmpl w:val="24C02B12"/>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B2E5D98"/>
    <w:multiLevelType w:val="hybridMultilevel"/>
    <w:tmpl w:val="D2ACC0A6"/>
    <w:lvl w:ilvl="0" w:tplc="69D80C3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7C54EB"/>
    <w:multiLevelType w:val="hybridMultilevel"/>
    <w:tmpl w:val="23B8972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6413A86"/>
    <w:multiLevelType w:val="hybridMultilevel"/>
    <w:tmpl w:val="A964D4F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942B70"/>
    <w:multiLevelType w:val="hybridMultilevel"/>
    <w:tmpl w:val="555063C2"/>
    <w:lvl w:ilvl="0" w:tplc="77265E5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31197E"/>
    <w:multiLevelType w:val="hybridMultilevel"/>
    <w:tmpl w:val="119E1CD2"/>
    <w:lvl w:ilvl="0" w:tplc="240A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1926E67"/>
    <w:multiLevelType w:val="hybridMultilevel"/>
    <w:tmpl w:val="33FCB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1276EA"/>
    <w:multiLevelType w:val="hybridMultilevel"/>
    <w:tmpl w:val="AC7A35C8"/>
    <w:lvl w:ilvl="0" w:tplc="78A860A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4C5238"/>
    <w:multiLevelType w:val="hybridMultilevel"/>
    <w:tmpl w:val="59546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F25A1D"/>
    <w:multiLevelType w:val="hybridMultilevel"/>
    <w:tmpl w:val="67B4BAA0"/>
    <w:lvl w:ilvl="0" w:tplc="43A436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F37761"/>
    <w:multiLevelType w:val="hybridMultilevel"/>
    <w:tmpl w:val="CA3CF610"/>
    <w:lvl w:ilvl="0" w:tplc="B650CDB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2D0F7C"/>
    <w:multiLevelType w:val="hybridMultilevel"/>
    <w:tmpl w:val="5F8CF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2577E1F"/>
    <w:multiLevelType w:val="hybridMultilevel"/>
    <w:tmpl w:val="86166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497093"/>
    <w:multiLevelType w:val="hybridMultilevel"/>
    <w:tmpl w:val="F404E91E"/>
    <w:lvl w:ilvl="0" w:tplc="9530CC24">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ED11D2"/>
    <w:multiLevelType w:val="hybridMultilevel"/>
    <w:tmpl w:val="FDD2EBCA"/>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F145F1"/>
    <w:multiLevelType w:val="hybridMultilevel"/>
    <w:tmpl w:val="FC828E2A"/>
    <w:lvl w:ilvl="0" w:tplc="2D86D56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202856"/>
    <w:multiLevelType w:val="hybridMultilevel"/>
    <w:tmpl w:val="3836FD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4365AD"/>
    <w:multiLevelType w:val="hybridMultilevel"/>
    <w:tmpl w:val="E356E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D250AD5"/>
    <w:multiLevelType w:val="hybridMultilevel"/>
    <w:tmpl w:val="B38E0218"/>
    <w:lvl w:ilvl="0" w:tplc="B7DCE9AA">
      <w:start w:val="1"/>
      <w:numFmt w:val="bullet"/>
      <w:lvlText w:val=""/>
      <w:lvlJc w:val="left"/>
      <w:pPr>
        <w:ind w:left="720" w:hanging="360"/>
      </w:pPr>
      <w:rPr>
        <w:rFonts w:ascii="Wingdings" w:hAnsi="Wingdings" w:hint="default"/>
      </w:rPr>
    </w:lvl>
    <w:lvl w:ilvl="1" w:tplc="CCFC5490">
      <w:start w:val="1"/>
      <w:numFmt w:val="bullet"/>
      <w:lvlText w:val="o"/>
      <w:lvlJc w:val="left"/>
      <w:pPr>
        <w:ind w:left="1440" w:hanging="360"/>
      </w:pPr>
      <w:rPr>
        <w:rFonts w:ascii="Courier New" w:hAnsi="Courier New" w:hint="default"/>
      </w:rPr>
    </w:lvl>
    <w:lvl w:ilvl="2" w:tplc="782231F2">
      <w:start w:val="1"/>
      <w:numFmt w:val="bullet"/>
      <w:lvlText w:val=""/>
      <w:lvlJc w:val="left"/>
      <w:pPr>
        <w:ind w:left="2160" w:hanging="360"/>
      </w:pPr>
      <w:rPr>
        <w:rFonts w:ascii="Wingdings" w:hAnsi="Wingdings" w:hint="default"/>
      </w:rPr>
    </w:lvl>
    <w:lvl w:ilvl="3" w:tplc="6B6C9122">
      <w:start w:val="1"/>
      <w:numFmt w:val="bullet"/>
      <w:lvlText w:val=""/>
      <w:lvlJc w:val="left"/>
      <w:pPr>
        <w:ind w:left="2880" w:hanging="360"/>
      </w:pPr>
      <w:rPr>
        <w:rFonts w:ascii="Symbol" w:hAnsi="Symbol" w:hint="default"/>
      </w:rPr>
    </w:lvl>
    <w:lvl w:ilvl="4" w:tplc="3E5A7800">
      <w:start w:val="1"/>
      <w:numFmt w:val="bullet"/>
      <w:lvlText w:val="o"/>
      <w:lvlJc w:val="left"/>
      <w:pPr>
        <w:ind w:left="3600" w:hanging="360"/>
      </w:pPr>
      <w:rPr>
        <w:rFonts w:ascii="Courier New" w:hAnsi="Courier New" w:hint="default"/>
      </w:rPr>
    </w:lvl>
    <w:lvl w:ilvl="5" w:tplc="370E930C">
      <w:start w:val="1"/>
      <w:numFmt w:val="bullet"/>
      <w:lvlText w:val=""/>
      <w:lvlJc w:val="left"/>
      <w:pPr>
        <w:ind w:left="4320" w:hanging="360"/>
      </w:pPr>
      <w:rPr>
        <w:rFonts w:ascii="Wingdings" w:hAnsi="Wingdings" w:hint="default"/>
      </w:rPr>
    </w:lvl>
    <w:lvl w:ilvl="6" w:tplc="95C88806">
      <w:start w:val="1"/>
      <w:numFmt w:val="bullet"/>
      <w:lvlText w:val=""/>
      <w:lvlJc w:val="left"/>
      <w:pPr>
        <w:ind w:left="5040" w:hanging="360"/>
      </w:pPr>
      <w:rPr>
        <w:rFonts w:ascii="Symbol" w:hAnsi="Symbol" w:hint="default"/>
      </w:rPr>
    </w:lvl>
    <w:lvl w:ilvl="7" w:tplc="DC8C90B8">
      <w:start w:val="1"/>
      <w:numFmt w:val="bullet"/>
      <w:lvlText w:val="o"/>
      <w:lvlJc w:val="left"/>
      <w:pPr>
        <w:ind w:left="5760" w:hanging="360"/>
      </w:pPr>
      <w:rPr>
        <w:rFonts w:ascii="Courier New" w:hAnsi="Courier New" w:hint="default"/>
      </w:rPr>
    </w:lvl>
    <w:lvl w:ilvl="8" w:tplc="5948BC4C">
      <w:start w:val="1"/>
      <w:numFmt w:val="bullet"/>
      <w:lvlText w:val=""/>
      <w:lvlJc w:val="left"/>
      <w:pPr>
        <w:ind w:left="6480" w:hanging="360"/>
      </w:pPr>
      <w:rPr>
        <w:rFonts w:ascii="Wingdings" w:hAnsi="Wingdings" w:hint="default"/>
      </w:rPr>
    </w:lvl>
  </w:abstractNum>
  <w:abstractNum w:abstractNumId="23" w15:restartNumberingAfterBreak="0">
    <w:nsid w:val="7DD40D39"/>
    <w:multiLevelType w:val="hybridMultilevel"/>
    <w:tmpl w:val="2160B904"/>
    <w:lvl w:ilvl="0" w:tplc="1AFED9C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E4148BF"/>
    <w:multiLevelType w:val="hybridMultilevel"/>
    <w:tmpl w:val="04184628"/>
    <w:lvl w:ilvl="0" w:tplc="6F2662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F290B09"/>
    <w:multiLevelType w:val="hybridMultilevel"/>
    <w:tmpl w:val="FBD00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20"/>
  </w:num>
  <w:num w:numId="5">
    <w:abstractNumId w:val="11"/>
  </w:num>
  <w:num w:numId="6">
    <w:abstractNumId w:val="10"/>
  </w:num>
  <w:num w:numId="7">
    <w:abstractNumId w:val="19"/>
  </w:num>
  <w:num w:numId="8">
    <w:abstractNumId w:val="23"/>
  </w:num>
  <w:num w:numId="9">
    <w:abstractNumId w:val="17"/>
  </w:num>
  <w:num w:numId="10">
    <w:abstractNumId w:val="2"/>
  </w:num>
  <w:num w:numId="11">
    <w:abstractNumId w:val="3"/>
  </w:num>
  <w:num w:numId="12">
    <w:abstractNumId w:val="8"/>
  </w:num>
  <w:num w:numId="13">
    <w:abstractNumId w:val="9"/>
  </w:num>
  <w:num w:numId="14">
    <w:abstractNumId w:val="24"/>
  </w:num>
  <w:num w:numId="15">
    <w:abstractNumId w:val="0"/>
  </w:num>
  <w:num w:numId="16">
    <w:abstractNumId w:val="5"/>
  </w:num>
  <w:num w:numId="17">
    <w:abstractNumId w:val="21"/>
  </w:num>
  <w:num w:numId="18">
    <w:abstractNumId w:val="25"/>
  </w:num>
  <w:num w:numId="19">
    <w:abstractNumId w:val="22"/>
  </w:num>
  <w:num w:numId="20">
    <w:abstractNumId w:val="7"/>
  </w:num>
  <w:num w:numId="21">
    <w:abstractNumId w:val="18"/>
  </w:num>
  <w:num w:numId="22">
    <w:abstractNumId w:val="16"/>
  </w:num>
  <w:num w:numId="23">
    <w:abstractNumId w:val="15"/>
  </w:num>
  <w:num w:numId="24">
    <w:abstractNumId w:val="1"/>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22"/>
    <w:rsid w:val="00045F08"/>
    <w:rsid w:val="00077561"/>
    <w:rsid w:val="000D66DB"/>
    <w:rsid w:val="000F7661"/>
    <w:rsid w:val="001140FB"/>
    <w:rsid w:val="001316BD"/>
    <w:rsid w:val="0014489F"/>
    <w:rsid w:val="001814E6"/>
    <w:rsid w:val="001822DF"/>
    <w:rsid w:val="001966F1"/>
    <w:rsid w:val="001968F8"/>
    <w:rsid w:val="001F577F"/>
    <w:rsid w:val="00204900"/>
    <w:rsid w:val="00212AA8"/>
    <w:rsid w:val="00214D0E"/>
    <w:rsid w:val="002268B0"/>
    <w:rsid w:val="0023459A"/>
    <w:rsid w:val="00244FB7"/>
    <w:rsid w:val="002549CC"/>
    <w:rsid w:val="002674CA"/>
    <w:rsid w:val="0028394F"/>
    <w:rsid w:val="00287895"/>
    <w:rsid w:val="002A0022"/>
    <w:rsid w:val="003169F7"/>
    <w:rsid w:val="00330D9B"/>
    <w:rsid w:val="00337486"/>
    <w:rsid w:val="00357DC2"/>
    <w:rsid w:val="003639B6"/>
    <w:rsid w:val="003743B6"/>
    <w:rsid w:val="00386809"/>
    <w:rsid w:val="003E4F64"/>
    <w:rsid w:val="004143F4"/>
    <w:rsid w:val="00417970"/>
    <w:rsid w:val="004446F4"/>
    <w:rsid w:val="00474CAF"/>
    <w:rsid w:val="00494D65"/>
    <w:rsid w:val="00496ADC"/>
    <w:rsid w:val="004A2536"/>
    <w:rsid w:val="004C571B"/>
    <w:rsid w:val="004D4BBA"/>
    <w:rsid w:val="00504986"/>
    <w:rsid w:val="00516A8A"/>
    <w:rsid w:val="00551E0B"/>
    <w:rsid w:val="005628B8"/>
    <w:rsid w:val="005818F2"/>
    <w:rsid w:val="00597E12"/>
    <w:rsid w:val="005A709D"/>
    <w:rsid w:val="005B1D8E"/>
    <w:rsid w:val="005C223D"/>
    <w:rsid w:val="005C78F9"/>
    <w:rsid w:val="005D4922"/>
    <w:rsid w:val="005E3CEC"/>
    <w:rsid w:val="0060423C"/>
    <w:rsid w:val="0061599A"/>
    <w:rsid w:val="00617447"/>
    <w:rsid w:val="00625C4F"/>
    <w:rsid w:val="00695372"/>
    <w:rsid w:val="006A58DB"/>
    <w:rsid w:val="006D750E"/>
    <w:rsid w:val="006E1B17"/>
    <w:rsid w:val="00705E60"/>
    <w:rsid w:val="00707D00"/>
    <w:rsid w:val="007678DD"/>
    <w:rsid w:val="00785A65"/>
    <w:rsid w:val="00794DDA"/>
    <w:rsid w:val="007A27D0"/>
    <w:rsid w:val="007B1412"/>
    <w:rsid w:val="007B6F9D"/>
    <w:rsid w:val="007E320C"/>
    <w:rsid w:val="0080211F"/>
    <w:rsid w:val="00820BE6"/>
    <w:rsid w:val="008349EB"/>
    <w:rsid w:val="00852D4B"/>
    <w:rsid w:val="0089547D"/>
    <w:rsid w:val="008E4105"/>
    <w:rsid w:val="008E433E"/>
    <w:rsid w:val="00906709"/>
    <w:rsid w:val="009110F6"/>
    <w:rsid w:val="00920886"/>
    <w:rsid w:val="00925E5D"/>
    <w:rsid w:val="00946B7A"/>
    <w:rsid w:val="00975452"/>
    <w:rsid w:val="009B7F72"/>
    <w:rsid w:val="009C1973"/>
    <w:rsid w:val="009D03EA"/>
    <w:rsid w:val="009D5268"/>
    <w:rsid w:val="00A215CB"/>
    <w:rsid w:val="00A328AF"/>
    <w:rsid w:val="00A461D1"/>
    <w:rsid w:val="00AB0691"/>
    <w:rsid w:val="00AE75BA"/>
    <w:rsid w:val="00AF7984"/>
    <w:rsid w:val="00B2449D"/>
    <w:rsid w:val="00BE6C2C"/>
    <w:rsid w:val="00BF6846"/>
    <w:rsid w:val="00C6075B"/>
    <w:rsid w:val="00CD2652"/>
    <w:rsid w:val="00CD50FD"/>
    <w:rsid w:val="00D200C9"/>
    <w:rsid w:val="00D26D5F"/>
    <w:rsid w:val="00D90C5C"/>
    <w:rsid w:val="00DC68C1"/>
    <w:rsid w:val="00E01C20"/>
    <w:rsid w:val="00E11570"/>
    <w:rsid w:val="00E31539"/>
    <w:rsid w:val="00E436D1"/>
    <w:rsid w:val="00E46516"/>
    <w:rsid w:val="00E47EE7"/>
    <w:rsid w:val="00E509F0"/>
    <w:rsid w:val="00E87C83"/>
    <w:rsid w:val="00E9303A"/>
    <w:rsid w:val="00EE11D2"/>
    <w:rsid w:val="00EE18BA"/>
    <w:rsid w:val="00F150E1"/>
    <w:rsid w:val="00F34104"/>
    <w:rsid w:val="00F36B96"/>
    <w:rsid w:val="00F52CC8"/>
    <w:rsid w:val="00F729EF"/>
    <w:rsid w:val="00F734AA"/>
    <w:rsid w:val="00F76495"/>
    <w:rsid w:val="00F87481"/>
    <w:rsid w:val="00FA3112"/>
    <w:rsid w:val="00FA7342"/>
    <w:rsid w:val="00FB25C1"/>
    <w:rsid w:val="00FE7EBF"/>
    <w:rsid w:val="00FF3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32444"/>
  <w15:chartTrackingRefBased/>
  <w15:docId w15:val="{90587C3C-9133-46EC-9899-DEC0239B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D49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49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492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D4922"/>
    <w:rPr>
      <w:b/>
      <w:bCs/>
    </w:rPr>
  </w:style>
  <w:style w:type="paragraph" w:styleId="Sinespaciado">
    <w:name w:val="No Spacing"/>
    <w:uiPriority w:val="1"/>
    <w:qFormat/>
    <w:rsid w:val="00386809"/>
    <w:pPr>
      <w:spacing w:after="0" w:line="240" w:lineRule="auto"/>
    </w:pPr>
    <w:rPr>
      <w:lang w:val="es-CO"/>
    </w:rPr>
  </w:style>
  <w:style w:type="paragraph" w:styleId="Prrafodelista">
    <w:name w:val="List Paragraph"/>
    <w:basedOn w:val="Normal"/>
    <w:link w:val="PrrafodelistaCar"/>
    <w:uiPriority w:val="34"/>
    <w:qFormat/>
    <w:rsid w:val="00386809"/>
    <w:pPr>
      <w:ind w:left="720"/>
      <w:contextualSpacing/>
    </w:pPr>
    <w:rPr>
      <w:lang w:val="es-CO"/>
    </w:rPr>
  </w:style>
  <w:style w:type="paragraph" w:styleId="Textonotapie">
    <w:name w:val="footnote text"/>
    <w:aliases w:val="Ref. de nota al pie1,referencia nota al pie,Fago Fußnotenzeichen,Appel note de bas de page,Footnotes refss,Footnote number,BVI fnr,f,Footnote Text Char,Footnote Text Char Char Char Char,Nota de pie,R,Footnote Text Char Char Char Char Char"/>
    <w:basedOn w:val="Normal"/>
    <w:link w:val="TextonotapieCar"/>
    <w:uiPriority w:val="99"/>
    <w:unhideWhenUsed/>
    <w:rsid w:val="00386809"/>
    <w:pPr>
      <w:spacing w:after="0" w:line="240" w:lineRule="auto"/>
    </w:pPr>
    <w:rPr>
      <w:sz w:val="20"/>
      <w:szCs w:val="20"/>
      <w:lang w:val="es-CO"/>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ar,Footnote Text Char Char Char Char Car,R Car"/>
    <w:basedOn w:val="Fuentedeprrafopredeter"/>
    <w:link w:val="Textonotapie"/>
    <w:uiPriority w:val="99"/>
    <w:rsid w:val="00386809"/>
    <w:rPr>
      <w:sz w:val="20"/>
      <w:szCs w:val="20"/>
      <w:lang w:val="es-CO"/>
    </w:rPr>
  </w:style>
  <w:style w:type="character" w:styleId="Refdenotaalpie">
    <w:name w:val="footnote reference"/>
    <w:aliases w:val="Ref,de nota al pie,FC,Appel note d,Appel note de,Appel note de bas de p,Ref. de nota al pie 2,Appel note de bas de,Texto de nota al pie,F,4,4_G,16 Point,Superscript 6 Point,Texto nota al pie,Footnote Reference Char3,FA Fu Car2 Car"/>
    <w:basedOn w:val="Fuentedeprrafopredeter"/>
    <w:uiPriority w:val="99"/>
    <w:unhideWhenUsed/>
    <w:qFormat/>
    <w:rsid w:val="00386809"/>
    <w:rPr>
      <w:vertAlign w:val="superscript"/>
    </w:rPr>
  </w:style>
  <w:style w:type="character" w:customStyle="1" w:styleId="PrrafodelistaCar">
    <w:name w:val="Párrafo de lista Car"/>
    <w:link w:val="Prrafodelista"/>
    <w:uiPriority w:val="34"/>
    <w:locked/>
    <w:rsid w:val="00386809"/>
    <w:rPr>
      <w:lang w:val="es-CO"/>
    </w:rPr>
  </w:style>
  <w:style w:type="paragraph" w:styleId="Encabezado">
    <w:name w:val="header"/>
    <w:basedOn w:val="Normal"/>
    <w:link w:val="EncabezadoCar"/>
    <w:uiPriority w:val="99"/>
    <w:unhideWhenUsed/>
    <w:rsid w:val="001140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0FB"/>
  </w:style>
  <w:style w:type="paragraph" w:styleId="Piedepgina">
    <w:name w:val="footer"/>
    <w:basedOn w:val="Normal"/>
    <w:link w:val="PiedepginaCar"/>
    <w:uiPriority w:val="99"/>
    <w:unhideWhenUsed/>
    <w:rsid w:val="001140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0FB"/>
  </w:style>
  <w:style w:type="table" w:styleId="Tablaconcuadrcula">
    <w:name w:val="Table Grid"/>
    <w:basedOn w:val="Tablanormal"/>
    <w:uiPriority w:val="39"/>
    <w:rsid w:val="00E9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50E1"/>
    <w:rPr>
      <w:color w:val="0563C1" w:themeColor="hyperlink"/>
      <w:u w:val="single"/>
    </w:rPr>
  </w:style>
  <w:style w:type="character" w:customStyle="1" w:styleId="Mencinsinresolver1">
    <w:name w:val="Mención sin resolver1"/>
    <w:basedOn w:val="Fuentedeprrafopredeter"/>
    <w:uiPriority w:val="99"/>
    <w:semiHidden/>
    <w:unhideWhenUsed/>
    <w:rsid w:val="00F150E1"/>
    <w:rPr>
      <w:color w:val="605E5C"/>
      <w:shd w:val="clear" w:color="auto" w:fill="E1DFDD"/>
    </w:rPr>
  </w:style>
  <w:style w:type="paragraph" w:styleId="Textoindependiente">
    <w:name w:val="Body Text"/>
    <w:basedOn w:val="Normal"/>
    <w:link w:val="TextoindependienteCar"/>
    <w:uiPriority w:val="1"/>
    <w:unhideWhenUsed/>
    <w:qFormat/>
    <w:rsid w:val="00287895"/>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87895"/>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08245">
      <w:bodyDiv w:val="1"/>
      <w:marLeft w:val="0"/>
      <w:marRight w:val="0"/>
      <w:marTop w:val="0"/>
      <w:marBottom w:val="0"/>
      <w:divBdr>
        <w:top w:val="none" w:sz="0" w:space="0" w:color="auto"/>
        <w:left w:val="none" w:sz="0" w:space="0" w:color="auto"/>
        <w:bottom w:val="none" w:sz="0" w:space="0" w:color="auto"/>
        <w:right w:val="none" w:sz="0" w:space="0" w:color="auto"/>
      </w:divBdr>
    </w:div>
    <w:div w:id="20737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42</Pages>
  <Words>15360</Words>
  <Characters>84485</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García</dc:creator>
  <cp:keywords/>
  <dc:description/>
  <cp:lastModifiedBy>German Camilo Hernández</cp:lastModifiedBy>
  <cp:revision>5</cp:revision>
  <cp:lastPrinted>2023-05-16T00:04:00Z</cp:lastPrinted>
  <dcterms:created xsi:type="dcterms:W3CDTF">2023-05-16T00:04:00Z</dcterms:created>
  <dcterms:modified xsi:type="dcterms:W3CDTF">2023-05-18T16:30:00Z</dcterms:modified>
</cp:coreProperties>
</file>